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3D7AE" w14:textId="77777777" w:rsidR="00CB452D" w:rsidRPr="00BA30F4" w:rsidRDefault="00CB452D" w:rsidP="001D32C6">
      <w:pPr>
        <w:spacing w:line="276" w:lineRule="auto"/>
        <w:jc w:val="center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 w:rsidRPr="00BA30F4">
        <w:rPr>
          <w:rFonts w:ascii="Century Gothic" w:eastAsia="Century Gothic" w:hAnsi="Century Gothic" w:cs="Century Gothic"/>
          <w:color w:val="000000"/>
          <w:sz w:val="32"/>
          <w:szCs w:val="32"/>
        </w:rPr>
        <w:t>Providing Pathways to Excellence for Each Student</w:t>
      </w:r>
    </w:p>
    <w:p w14:paraId="5FD5E608" w14:textId="77777777" w:rsidR="00CB452D" w:rsidRDefault="00CB452D" w:rsidP="001D32C6">
      <w:pPr>
        <w:spacing w:line="276" w:lineRule="auto"/>
        <w:jc w:val="center"/>
        <w:rPr>
          <w:rFonts w:ascii="Century Gothic" w:eastAsia="Century Gothic" w:hAnsi="Century Gothic" w:cs="Century Gothic"/>
          <w:b/>
          <w:i/>
          <w:smallCaps/>
          <w:color w:val="0432FF"/>
        </w:rPr>
      </w:pPr>
      <w:r>
        <w:rPr>
          <w:rFonts w:ascii="Century Gothic" w:eastAsia="Century Gothic" w:hAnsi="Century Gothic" w:cs="Century Gothic"/>
          <w:b/>
          <w:smallCaps/>
          <w:color w:val="C00000"/>
          <w:sz w:val="28"/>
          <w:szCs w:val="28"/>
        </w:rPr>
        <w:t>Unwrap a Standard:</w:t>
      </w:r>
      <w:r>
        <w:rPr>
          <w:rFonts w:ascii="Century Gothic" w:eastAsia="Century Gothic" w:hAnsi="Century Gothic" w:cs="Century Gothic"/>
          <w:b/>
          <w:i/>
          <w:smallCaps/>
          <w:color w:val="000000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i/>
          <w:smallCaps/>
          <w:color w:val="0432FF"/>
        </w:rPr>
        <w:t>What do students have to know and be able to do?</w:t>
      </w:r>
    </w:p>
    <w:p w14:paraId="4A459C72" w14:textId="77777777" w:rsidR="001D32C6" w:rsidRPr="001D32C6" w:rsidRDefault="001D32C6" w:rsidP="001D32C6">
      <w:pPr>
        <w:spacing w:line="276" w:lineRule="auto"/>
        <w:jc w:val="center"/>
        <w:rPr>
          <w:rFonts w:ascii="Century Gothic" w:eastAsia="Century Gothic" w:hAnsi="Century Gothic" w:cs="Century Gothic"/>
          <w:sz w:val="18"/>
          <w:szCs w:val="18"/>
        </w:rPr>
      </w:pPr>
    </w:p>
    <w:p w14:paraId="4AA5ADB8" w14:textId="72C41799" w:rsidR="00CB452D" w:rsidRPr="001D32C6" w:rsidRDefault="00CB452D" w:rsidP="001D32C6">
      <w:pPr>
        <w:spacing w:line="276" w:lineRule="auto"/>
        <w:ind w:left="4320" w:hanging="4320"/>
        <w:rPr>
          <w:rFonts w:ascii="Century Gothic" w:hAnsi="Century Gothic"/>
          <w:color w:val="000000"/>
          <w:sz w:val="28"/>
          <w:szCs w:val="28"/>
        </w:rPr>
      </w:pPr>
      <w:bookmarkStart w:id="0" w:name="_gjdgxs" w:colFirst="0" w:colLast="0"/>
      <w:bookmarkEnd w:id="0"/>
      <w:r w:rsidRPr="001D32C6">
        <w:rPr>
          <w:rFonts w:ascii="Century Gothic" w:hAnsi="Century Gothic"/>
          <w:b/>
          <w:sz w:val="28"/>
          <w:szCs w:val="28"/>
        </w:rPr>
        <w:t>Domain</w:t>
      </w:r>
      <w:r w:rsidRPr="001D32C6">
        <w:rPr>
          <w:rFonts w:ascii="Century Gothic" w:hAnsi="Century Gothic"/>
          <w:b/>
          <w:color w:val="000000"/>
          <w:sz w:val="28"/>
          <w:szCs w:val="28"/>
        </w:rPr>
        <w:t xml:space="preserve">:    </w:t>
      </w:r>
      <w:r w:rsidR="00B045A7" w:rsidRPr="001D32C6">
        <w:rPr>
          <w:rFonts w:ascii="Century Gothic" w:hAnsi="Century Gothic" w:cs="Arial"/>
          <w:b/>
          <w:bCs/>
          <w:color w:val="000000" w:themeColor="text1"/>
          <w:sz w:val="28"/>
          <w:szCs w:val="28"/>
        </w:rPr>
        <w:t>Measurement &amp; Data</w:t>
      </w:r>
      <w:r w:rsidR="00B045A7" w:rsidRPr="001D32C6">
        <w:rPr>
          <w:rFonts w:ascii="Century Gothic" w:hAnsi="Century Gothic" w:cs="Arial"/>
          <w:color w:val="000000" w:themeColor="text1"/>
          <w:sz w:val="28"/>
          <w:szCs w:val="28"/>
        </w:rPr>
        <w:t xml:space="preserve"> and Geometry</w:t>
      </w:r>
      <w:r w:rsidR="00B045A7" w:rsidRPr="001D32C6">
        <w:rPr>
          <w:rFonts w:ascii="Century Gothic" w:hAnsi="Century Gothic" w:cs="Arial"/>
          <w:b/>
          <w:bCs/>
          <w:color w:val="000000" w:themeColor="text1"/>
          <w:sz w:val="28"/>
          <w:szCs w:val="28"/>
        </w:rPr>
        <w:t xml:space="preserve">     </w:t>
      </w:r>
      <w:r w:rsidRPr="001D32C6">
        <w:rPr>
          <w:rFonts w:ascii="Century Gothic" w:hAnsi="Century Gothic"/>
          <w:b/>
          <w:color w:val="000000"/>
          <w:sz w:val="28"/>
          <w:szCs w:val="28"/>
        </w:rPr>
        <w:tab/>
      </w:r>
    </w:p>
    <w:p w14:paraId="51064FCC" w14:textId="610B1ABA" w:rsidR="00CB452D" w:rsidRPr="001D32C6" w:rsidRDefault="00CB452D" w:rsidP="001D32C6">
      <w:pPr>
        <w:spacing w:line="276" w:lineRule="auto"/>
        <w:ind w:left="4320" w:hanging="4320"/>
        <w:rPr>
          <w:rFonts w:ascii="Century Gothic" w:hAnsi="Century Gothic"/>
          <w:color w:val="000000"/>
          <w:sz w:val="28"/>
          <w:szCs w:val="28"/>
        </w:rPr>
      </w:pPr>
      <w:r w:rsidRPr="001D32C6">
        <w:rPr>
          <w:rFonts w:ascii="Century Gothic" w:hAnsi="Century Gothic"/>
          <w:b/>
          <w:sz w:val="28"/>
          <w:szCs w:val="28"/>
        </w:rPr>
        <w:t>Domain</w:t>
      </w:r>
      <w:r w:rsidRPr="001D32C6">
        <w:rPr>
          <w:rFonts w:ascii="Century Gothic" w:hAnsi="Century Gothic"/>
          <w:b/>
          <w:color w:val="000000"/>
          <w:sz w:val="28"/>
          <w:szCs w:val="28"/>
        </w:rPr>
        <w:t xml:space="preserve">/Reporting Category Weight </w:t>
      </w:r>
      <w:r w:rsidRPr="001D32C6">
        <w:rPr>
          <w:rFonts w:ascii="Century Gothic" w:hAnsi="Century Gothic"/>
          <w:color w:val="000000"/>
          <w:sz w:val="28"/>
          <w:szCs w:val="28"/>
        </w:rPr>
        <w:t>(if applicable)</w:t>
      </w:r>
      <w:r w:rsidRPr="001D32C6">
        <w:rPr>
          <w:rFonts w:ascii="Century Gothic" w:hAnsi="Century Gothic"/>
          <w:b/>
          <w:color w:val="000000"/>
          <w:sz w:val="28"/>
          <w:szCs w:val="28"/>
        </w:rPr>
        <w:t>:</w:t>
      </w:r>
      <w:r w:rsidRPr="001D32C6">
        <w:rPr>
          <w:rFonts w:ascii="Century Gothic" w:hAnsi="Century Gothic"/>
          <w:color w:val="000000"/>
          <w:sz w:val="28"/>
          <w:szCs w:val="28"/>
        </w:rPr>
        <w:tab/>
      </w:r>
      <w:r w:rsidR="00B045A7" w:rsidRPr="001D32C6">
        <w:rPr>
          <w:rFonts w:ascii="Century Gothic" w:hAnsi="Century Gothic" w:cs="Arial"/>
          <w:color w:val="000000" w:themeColor="text1"/>
          <w:sz w:val="26"/>
          <w:szCs w:val="26"/>
        </w:rPr>
        <w:t>7% - 11% of items</w:t>
      </w:r>
    </w:p>
    <w:p w14:paraId="7A302AC9" w14:textId="77777777" w:rsidR="00CB452D" w:rsidRPr="00BA30F4" w:rsidRDefault="00CB452D" w:rsidP="001D32C6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15"/>
          <w:szCs w:val="15"/>
        </w:rPr>
      </w:pPr>
    </w:p>
    <w:p w14:paraId="24E64D85" w14:textId="62EA953C" w:rsidR="00CB452D" w:rsidRDefault="00CB452D" w:rsidP="001D32C6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8"/>
          <w:szCs w:val="28"/>
        </w:rPr>
      </w:pPr>
      <w:r w:rsidRPr="00BA30F4"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Standard</w:t>
      </w:r>
      <w:r w:rsidRPr="005500BE">
        <w:rPr>
          <w:rFonts w:ascii="Century Gothic" w:eastAsia="Century Gothic" w:hAnsi="Century Gothic" w:cs="Century Gothic"/>
          <w:b/>
          <w:color w:val="000000"/>
        </w:rPr>
        <w:t xml:space="preserve">: </w:t>
      </w:r>
      <w:r w:rsidR="00B045A7">
        <w:rPr>
          <w:rFonts w:ascii="Century Gothic" w:hAnsi="Century Gothic" w:cs="Arial"/>
          <w:b/>
          <w:bCs/>
          <w:i/>
          <w:iCs/>
          <w:sz w:val="28"/>
          <w:szCs w:val="28"/>
        </w:rPr>
        <w:t>4.MD.A.3</w:t>
      </w:r>
      <w:r w:rsidR="00B045A7" w:rsidRPr="009869A7">
        <w:rPr>
          <w:rFonts w:ascii="Century Gothic" w:hAnsi="Century Gothic" w:cs="Calibri"/>
          <w:sz w:val="28"/>
          <w:szCs w:val="28"/>
        </w:rPr>
        <w:t xml:space="preserve"> </w:t>
      </w:r>
      <w:r w:rsidR="00B045A7" w:rsidRPr="00B045A7">
        <w:rPr>
          <w:rFonts w:ascii="Century Gothic" w:hAnsi="Century Gothic" w:cs="Calibri"/>
          <w:color w:val="000000" w:themeColor="text1"/>
          <w:sz w:val="26"/>
          <w:szCs w:val="26"/>
        </w:rPr>
        <w:t xml:space="preserve">Apply the area and perimeter formulas for rectangles in </w:t>
      </w:r>
      <w:r w:rsidR="00B045A7" w:rsidRPr="00B045A7">
        <w:rPr>
          <w:rFonts w:ascii="Century Gothic" w:hAnsi="Century Gothic" w:cs="Calibri"/>
          <w:i/>
          <w:iCs/>
          <w:color w:val="000000" w:themeColor="text1"/>
          <w:sz w:val="26"/>
          <w:szCs w:val="26"/>
        </w:rPr>
        <w:t>mathematical problems</w:t>
      </w:r>
      <w:r w:rsidR="00B045A7" w:rsidRPr="00B045A7">
        <w:rPr>
          <w:rFonts w:ascii="Century Gothic" w:hAnsi="Century Gothic" w:cs="Calibri"/>
          <w:color w:val="000000" w:themeColor="text1"/>
          <w:sz w:val="26"/>
          <w:szCs w:val="26"/>
        </w:rPr>
        <w:t xml:space="preserve"> and problems in </w:t>
      </w:r>
      <w:r w:rsidR="00B045A7" w:rsidRPr="00B045A7">
        <w:rPr>
          <w:rFonts w:ascii="Century Gothic" w:hAnsi="Century Gothic" w:cs="Calibri"/>
          <w:i/>
          <w:iCs/>
          <w:color w:val="000000" w:themeColor="text1"/>
          <w:sz w:val="26"/>
          <w:szCs w:val="26"/>
        </w:rPr>
        <w:t>real-world contexts</w:t>
      </w:r>
      <w:r w:rsidR="00B045A7" w:rsidRPr="00B045A7">
        <w:rPr>
          <w:rFonts w:ascii="Century Gothic" w:hAnsi="Century Gothic" w:cs="Calibri"/>
          <w:color w:val="000000" w:themeColor="text1"/>
          <w:sz w:val="26"/>
          <w:szCs w:val="26"/>
        </w:rPr>
        <w:t xml:space="preserve"> including problems with unknown side lengths.</w:t>
      </w:r>
    </w:p>
    <w:p w14:paraId="32389B65" w14:textId="77777777" w:rsidR="00CB452D" w:rsidRDefault="00CB452D" w:rsidP="00CB452D">
      <w:pPr>
        <w:rPr>
          <w:rFonts w:ascii="Century Gothic" w:eastAsia="Century Gothic" w:hAnsi="Century Gothic" w:cs="Century Gothic"/>
          <w:b/>
          <w:sz w:val="4"/>
          <w:szCs w:val="4"/>
        </w:rPr>
      </w:pPr>
    </w:p>
    <w:p w14:paraId="65A8AE77" w14:textId="77777777" w:rsidR="00B045A7" w:rsidRPr="00B045A7" w:rsidRDefault="00B045A7" w:rsidP="00B045A7">
      <w:pPr>
        <w:ind w:left="3780" w:hanging="3780"/>
        <w:rPr>
          <w:rFonts w:ascii="Century Gothic" w:eastAsia="Century Gothic" w:hAnsi="Century Gothic" w:cs="Century Gothic"/>
          <w:b/>
          <w:color w:val="C00000"/>
          <w:sz w:val="13"/>
          <w:szCs w:val="13"/>
        </w:rPr>
      </w:pPr>
    </w:p>
    <w:p w14:paraId="6BA10D0D" w14:textId="0E5AFE62" w:rsidR="00B045A7" w:rsidRPr="00B045A7" w:rsidRDefault="00CB452D" w:rsidP="00B045A7">
      <w:pPr>
        <w:ind w:left="3780" w:hanging="3780"/>
        <w:rPr>
          <w:rFonts w:ascii="Century Gothic" w:eastAsia="Century Gothic" w:hAnsi="Century Gothic" w:cs="Century Gothic"/>
          <w:b/>
          <w:color w:val="C00000"/>
          <w:sz w:val="28"/>
          <w:szCs w:val="28"/>
        </w:rPr>
      </w:pPr>
      <w:r w:rsidRPr="00B045A7"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>Performance Level Descript</w:t>
      </w:r>
      <w:r w:rsidR="00B045A7" w:rsidRPr="00B045A7"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>ors</w:t>
      </w:r>
    </w:p>
    <w:p w14:paraId="40AE2E62" w14:textId="2436F6A6" w:rsidR="00CB452D" w:rsidRPr="00B045A7" w:rsidRDefault="004D1FA8" w:rsidP="00B045A7">
      <w:pPr>
        <w:ind w:left="3780" w:hanging="4320"/>
        <w:jc w:val="center"/>
        <w:rPr>
          <w:rFonts w:ascii="Century Gothic" w:eastAsia="Century Gothic" w:hAnsi="Century Gothic" w:cs="Century Gothic"/>
          <w:b/>
          <w:color w:val="C00000"/>
        </w:rPr>
      </w:pPr>
      <w:r w:rsidRPr="004D1FA8">
        <w:rPr>
          <w:rFonts w:ascii="Century Gothic" w:eastAsia="Century Gothic" w:hAnsi="Century Gothic" w:cs="Century Gothic"/>
          <w:bCs/>
          <w:color w:val="000000" w:themeColor="text1"/>
        </w:rPr>
        <w:t xml:space="preserve">(AASA Format: </w:t>
      </w:r>
      <w:r w:rsidRPr="004D1FA8">
        <w:rPr>
          <w:rFonts w:ascii="Century Gothic" w:eastAsia="Century Gothic" w:hAnsi="Century Gothic" w:cs="Century Gothic"/>
          <w:bCs/>
          <w:color w:val="000000" w:themeColor="text1"/>
          <w:sz w:val="20"/>
          <w:szCs w:val="20"/>
        </w:rPr>
        <w:t>Equation Response</w:t>
      </w:r>
      <w:r w:rsidR="006C4BA3">
        <w:rPr>
          <w:rFonts w:ascii="Century Gothic" w:eastAsia="Century Gothic" w:hAnsi="Century Gothic" w:cs="Century Gothic"/>
          <w:bCs/>
          <w:color w:val="000000" w:themeColor="text1"/>
          <w:sz w:val="20"/>
          <w:szCs w:val="20"/>
        </w:rPr>
        <w:t xml:space="preserve"> (EQ), Graphical Response (GRR), Muti Select Response (MSR</w:t>
      </w:r>
      <w:r w:rsidRPr="004D1FA8">
        <w:rPr>
          <w:rFonts w:ascii="Century Gothic" w:eastAsia="Century Gothic" w:hAnsi="Century Gothic" w:cs="Century Gothic"/>
          <w:bCs/>
          <w:color w:val="000000" w:themeColor="text1"/>
          <w:sz w:val="20"/>
          <w:szCs w:val="20"/>
        </w:rPr>
        <w:t>)</w:t>
      </w:r>
    </w:p>
    <w:tbl>
      <w:tblPr>
        <w:tblStyle w:val="a"/>
        <w:tblW w:w="107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2610"/>
        <w:gridCol w:w="3060"/>
        <w:gridCol w:w="2969"/>
      </w:tblGrid>
      <w:tr w:rsidR="00CB452D" w14:paraId="193C174F" w14:textId="77777777" w:rsidTr="00B045A7">
        <w:trPr>
          <w:trHeight w:val="115"/>
        </w:trPr>
        <w:tc>
          <w:tcPr>
            <w:tcW w:w="2083" w:type="dxa"/>
            <w:shd w:val="clear" w:color="auto" w:fill="FDE9D9" w:themeFill="accent6" w:themeFillTint="33"/>
            <w:vAlign w:val="center"/>
          </w:tcPr>
          <w:p w14:paraId="75364462" w14:textId="77777777" w:rsidR="00CB452D" w:rsidRPr="00BA30F4" w:rsidRDefault="00CB452D" w:rsidP="00CB452D">
            <w:pPr>
              <w:contextualSpacing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A30F4">
              <w:rPr>
                <w:rFonts w:ascii="Century Gothic" w:eastAsia="Century Gothic" w:hAnsi="Century Gothic" w:cs="Century Gothic"/>
                <w:b/>
              </w:rPr>
              <w:t>Emerging (1)</w:t>
            </w:r>
          </w:p>
        </w:tc>
        <w:tc>
          <w:tcPr>
            <w:tcW w:w="2610" w:type="dxa"/>
            <w:tcBorders>
              <w:right w:val="single" w:sz="24" w:space="0" w:color="000000"/>
            </w:tcBorders>
            <w:shd w:val="clear" w:color="auto" w:fill="FDE9D9" w:themeFill="accent6" w:themeFillTint="33"/>
            <w:vAlign w:val="center"/>
          </w:tcPr>
          <w:p w14:paraId="3DEA5B30" w14:textId="77777777" w:rsidR="00CB452D" w:rsidRPr="00BA30F4" w:rsidRDefault="00CB452D" w:rsidP="00CB452D">
            <w:pPr>
              <w:contextualSpacing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A30F4">
              <w:rPr>
                <w:rFonts w:ascii="Century Gothic" w:eastAsia="Century Gothic" w:hAnsi="Century Gothic" w:cs="Century Gothic"/>
                <w:b/>
              </w:rPr>
              <w:t>Developing (2)</w:t>
            </w:r>
          </w:p>
        </w:tc>
        <w:tc>
          <w:tcPr>
            <w:tcW w:w="3060" w:type="dxa"/>
            <w:tcBorders>
              <w:left w:val="single" w:sz="24" w:space="0" w:color="000000"/>
            </w:tcBorders>
            <w:shd w:val="clear" w:color="auto" w:fill="FDE9D9" w:themeFill="accent6" w:themeFillTint="33"/>
            <w:vAlign w:val="center"/>
          </w:tcPr>
          <w:p w14:paraId="62B91661" w14:textId="77777777" w:rsidR="00CB452D" w:rsidRPr="00BA30F4" w:rsidRDefault="00CB452D" w:rsidP="00CB452D">
            <w:pPr>
              <w:contextualSpacing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A30F4">
              <w:rPr>
                <w:rFonts w:ascii="Century Gothic" w:eastAsia="Century Gothic" w:hAnsi="Century Gothic" w:cs="Century Gothic"/>
                <w:b/>
              </w:rPr>
              <w:t>Proficient (3)</w:t>
            </w:r>
          </w:p>
        </w:tc>
        <w:tc>
          <w:tcPr>
            <w:tcW w:w="2969" w:type="dxa"/>
            <w:shd w:val="clear" w:color="auto" w:fill="FDE9D9" w:themeFill="accent6" w:themeFillTint="33"/>
            <w:vAlign w:val="center"/>
          </w:tcPr>
          <w:p w14:paraId="719C6E30" w14:textId="77777777" w:rsidR="00CB452D" w:rsidRPr="00BA30F4" w:rsidRDefault="00CB452D" w:rsidP="00CB452D">
            <w:pPr>
              <w:contextualSpacing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A30F4">
              <w:rPr>
                <w:rFonts w:ascii="Century Gothic" w:eastAsia="Century Gothic" w:hAnsi="Century Gothic" w:cs="Century Gothic"/>
                <w:b/>
              </w:rPr>
              <w:t>Distinguished (4)</w:t>
            </w:r>
          </w:p>
        </w:tc>
      </w:tr>
      <w:tr w:rsidR="00CB452D" w14:paraId="5C2FD578" w14:textId="77777777" w:rsidTr="00B045A7">
        <w:trPr>
          <w:trHeight w:val="515"/>
        </w:trPr>
        <w:tc>
          <w:tcPr>
            <w:tcW w:w="2083" w:type="dxa"/>
            <w:tcBorders>
              <w:bottom w:val="single" w:sz="4" w:space="0" w:color="000000"/>
            </w:tcBorders>
            <w:shd w:val="clear" w:color="auto" w:fill="auto"/>
          </w:tcPr>
          <w:p w14:paraId="28B50DE7" w14:textId="7E28EC44" w:rsidR="00CB452D" w:rsidRPr="00B045A7" w:rsidRDefault="00CB452D" w:rsidP="00B045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 w:rsidRPr="00B045A7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can </w:t>
            </w:r>
            <w:r w:rsidR="006C4BA3"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identify the area and perimeter for rectangles in </w:t>
            </w:r>
            <w:r w:rsidR="006C4BA3" w:rsidRPr="00B045A7">
              <w:rPr>
                <w:rFonts w:ascii="Century Gothic" w:hAnsi="Century Gothic"/>
                <w:i/>
                <w:iCs/>
                <w:color w:val="000000" w:themeColor="text1"/>
                <w:sz w:val="26"/>
                <w:szCs w:val="26"/>
              </w:rPr>
              <w:t>mathematical problems</w:t>
            </w:r>
            <w:r w:rsidR="006C4BA3"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>.</w:t>
            </w:r>
          </w:p>
          <w:p w14:paraId="3156EC85" w14:textId="77777777" w:rsidR="00CB452D" w:rsidRPr="00B045A7" w:rsidRDefault="00CB452D" w:rsidP="00B045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</w:tc>
        <w:tc>
          <w:tcPr>
            <w:tcW w:w="2610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44E32BD0" w14:textId="4BD73697" w:rsidR="007D3ACB" w:rsidRPr="00B045A7" w:rsidRDefault="00CB452D" w:rsidP="00B045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 w:rsidRPr="00B045A7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can </w:t>
            </w:r>
            <w:r w:rsidR="006C4BA3"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identify the area and perimeter for rectangles in </w:t>
            </w:r>
            <w:r w:rsidR="006C4BA3" w:rsidRPr="00B045A7">
              <w:rPr>
                <w:rFonts w:ascii="Century Gothic" w:hAnsi="Century Gothic"/>
                <w:i/>
                <w:iCs/>
                <w:color w:val="000000" w:themeColor="text1"/>
                <w:sz w:val="26"/>
                <w:szCs w:val="26"/>
              </w:rPr>
              <w:t>mathematical problems</w:t>
            </w:r>
            <w:r w:rsidR="006C4BA3"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and problems in </w:t>
            </w:r>
            <w:r w:rsidR="006C4BA3" w:rsidRPr="00B045A7">
              <w:rPr>
                <w:rFonts w:ascii="Century Gothic" w:hAnsi="Century Gothic"/>
                <w:i/>
                <w:iCs/>
                <w:color w:val="000000" w:themeColor="text1"/>
                <w:sz w:val="26"/>
                <w:szCs w:val="26"/>
              </w:rPr>
              <w:t>real-world contexts</w:t>
            </w:r>
            <w:r w:rsidR="006C4BA3"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>.</w:t>
            </w:r>
          </w:p>
          <w:p w14:paraId="4B3F337E" w14:textId="77777777" w:rsidR="00CB452D" w:rsidRPr="00B045A7" w:rsidRDefault="00CB452D" w:rsidP="00B045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  <w:p w14:paraId="6EBC7458" w14:textId="57A6F09B" w:rsidR="00BA30F4" w:rsidRPr="00B045A7" w:rsidRDefault="00BA30F4" w:rsidP="00B045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14:paraId="4EC83F7E" w14:textId="01A313E8" w:rsidR="00CB452D" w:rsidRPr="00B045A7" w:rsidRDefault="00CB452D" w:rsidP="00B045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 w:rsidRPr="00B045A7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can </w:t>
            </w:r>
            <w:r w:rsidR="006C4BA3"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apply the area and perimeter formulas for rectangles in </w:t>
            </w:r>
            <w:r w:rsidR="006C4BA3" w:rsidRPr="00B045A7">
              <w:rPr>
                <w:rFonts w:ascii="Century Gothic" w:hAnsi="Century Gothic"/>
                <w:i/>
                <w:iCs/>
                <w:color w:val="000000" w:themeColor="text1"/>
                <w:sz w:val="26"/>
                <w:szCs w:val="26"/>
              </w:rPr>
              <w:t>mathematical problems</w:t>
            </w:r>
            <w:r w:rsidR="006C4BA3"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and problems in </w:t>
            </w:r>
            <w:r w:rsidR="006C4BA3" w:rsidRPr="00B045A7">
              <w:rPr>
                <w:rFonts w:ascii="Century Gothic" w:hAnsi="Century Gothic"/>
                <w:i/>
                <w:iCs/>
                <w:color w:val="000000" w:themeColor="text1"/>
                <w:sz w:val="26"/>
                <w:szCs w:val="26"/>
              </w:rPr>
              <w:t>real-world contexts</w:t>
            </w:r>
            <w:r w:rsidR="006C4BA3"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including problems with unknown side lengths.</w:t>
            </w:r>
          </w:p>
        </w:tc>
        <w:tc>
          <w:tcPr>
            <w:tcW w:w="2969" w:type="dxa"/>
            <w:tcBorders>
              <w:bottom w:val="single" w:sz="4" w:space="0" w:color="000000"/>
            </w:tcBorders>
            <w:shd w:val="clear" w:color="auto" w:fill="auto"/>
          </w:tcPr>
          <w:p w14:paraId="7338916C" w14:textId="48938BCC" w:rsidR="00CB452D" w:rsidRPr="00B045A7" w:rsidRDefault="00CB452D" w:rsidP="00B045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 w:rsidRPr="00B045A7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can </w:t>
            </w:r>
            <w:r w:rsidR="006C4BA3"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>explain the difference between the area and perimeter formulas for rectangles. Use the area and perimeter formulas to determine unknown side lengths of a rectangle.</w:t>
            </w:r>
          </w:p>
        </w:tc>
      </w:tr>
      <w:tr w:rsidR="00CB452D" w14:paraId="2522D8FB" w14:textId="77777777" w:rsidTr="00CB452D">
        <w:trPr>
          <w:trHeight w:val="305"/>
        </w:trPr>
        <w:tc>
          <w:tcPr>
            <w:tcW w:w="107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21D3263" w14:textId="77777777" w:rsidR="00CB452D" w:rsidRDefault="00CB452D" w:rsidP="0055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contextualSpacing/>
              <w:rPr>
                <w:rFonts w:ascii="Century Gothic" w:eastAsia="Century Gothic" w:hAnsi="Century Gothic" w:cs="Century Gothic"/>
                <w:color w:val="000000"/>
                <w:sz w:val="9"/>
                <w:szCs w:val="9"/>
              </w:rPr>
            </w:pPr>
          </w:p>
        </w:tc>
      </w:tr>
      <w:tr w:rsidR="00CB452D" w14:paraId="5286FA64" w14:textId="77777777" w:rsidTr="00CB452D">
        <w:trPr>
          <w:trHeight w:val="515"/>
        </w:trPr>
        <w:tc>
          <w:tcPr>
            <w:tcW w:w="1072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4EAE6EE" w14:textId="77777777" w:rsidR="00CB452D" w:rsidRPr="001D32C6" w:rsidRDefault="00CB452D" w:rsidP="00B30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mallCaps/>
                <w:color w:val="000000"/>
                <w:sz w:val="28"/>
                <w:szCs w:val="28"/>
              </w:rPr>
            </w:pPr>
            <w:r w:rsidRPr="001D32C6">
              <w:rPr>
                <w:rFonts w:ascii="Century Gothic" w:hAnsi="Century Gothic"/>
                <w:b/>
                <w:smallCaps/>
                <w:color w:val="000000"/>
                <w:sz w:val="28"/>
                <w:szCs w:val="28"/>
              </w:rPr>
              <w:t>Building Background Knowledge and skills</w:t>
            </w:r>
            <w:r w:rsidRPr="001D32C6">
              <w:rPr>
                <w:rFonts w:ascii="Century Gothic" w:hAnsi="Century Gothic"/>
                <w:b/>
                <w:smallCaps/>
                <w:color w:val="C00000"/>
                <w:sz w:val="28"/>
                <w:szCs w:val="28"/>
              </w:rPr>
              <w:t>:  Flashback Standard</w:t>
            </w:r>
          </w:p>
          <w:p w14:paraId="775D8D72" w14:textId="1D18283D" w:rsidR="00CB452D" w:rsidRPr="001D32C6" w:rsidRDefault="00CB452D" w:rsidP="00CB452D">
            <w:pPr>
              <w:contextualSpacing/>
              <w:rPr>
                <w:rFonts w:ascii="Century Gothic" w:eastAsia="Century Gothic" w:hAnsi="Century Gothic" w:cs="Century Gothic"/>
              </w:rPr>
            </w:pPr>
            <w:r w:rsidRPr="001D32C6">
              <w:rPr>
                <w:rFonts w:ascii="Century Gothic" w:eastAsia="Century Gothic" w:hAnsi="Century Gothic" w:cs="Century Gothic"/>
                <w:smallCaps/>
                <w:color w:val="000000"/>
              </w:rPr>
              <w:t xml:space="preserve">Standard: </w:t>
            </w:r>
            <w:r w:rsidRPr="001D32C6">
              <w:rPr>
                <w:rFonts w:ascii="Century Gothic" w:eastAsia="Century Gothic" w:hAnsi="Century Gothic" w:cs="Century Gothic"/>
              </w:rPr>
              <w:t>(background knowledge)</w:t>
            </w:r>
          </w:p>
          <w:p w14:paraId="02AA18D3" w14:textId="268915C1" w:rsidR="00CB452D" w:rsidRPr="00B045A7" w:rsidRDefault="00B045A7" w:rsidP="00CB452D">
            <w:pPr>
              <w:spacing w:before="2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 w:rsidRPr="001D32C6">
              <w:rPr>
                <w:rFonts w:ascii="Century Gothic" w:hAnsi="Century Gothic" w:cs="Arial"/>
                <w:b/>
                <w:bCs/>
                <w:sz w:val="26"/>
                <w:szCs w:val="26"/>
              </w:rPr>
              <w:t xml:space="preserve">3.MD.C.6 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>Measure areas by counting unit squares (e.g., square cm, square m, square in, square ft, and improvised units.</w:t>
            </w:r>
          </w:p>
        </w:tc>
      </w:tr>
      <w:tr w:rsidR="00CB452D" w14:paraId="123217C0" w14:textId="77777777" w:rsidTr="00CB452D">
        <w:trPr>
          <w:trHeight w:val="224"/>
        </w:trPr>
        <w:tc>
          <w:tcPr>
            <w:tcW w:w="107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1F40C0D3" w14:textId="77777777" w:rsidR="00CB452D" w:rsidRDefault="00CB452D" w:rsidP="0055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smallCaps/>
                <w:color w:val="000000"/>
                <w:sz w:val="13"/>
                <w:szCs w:val="13"/>
              </w:rPr>
            </w:pPr>
          </w:p>
        </w:tc>
      </w:tr>
      <w:tr w:rsidR="00CB452D" w14:paraId="43DFDD74" w14:textId="77777777" w:rsidTr="005500BE">
        <w:trPr>
          <w:trHeight w:val="43"/>
        </w:trPr>
        <w:tc>
          <w:tcPr>
            <w:tcW w:w="10722" w:type="dxa"/>
            <w:gridSpan w:val="4"/>
            <w:shd w:val="clear" w:color="auto" w:fill="auto"/>
          </w:tcPr>
          <w:p w14:paraId="7189D8EA" w14:textId="226D967A" w:rsidR="005500BE" w:rsidRPr="001D32C6" w:rsidRDefault="00CB452D" w:rsidP="0055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entury Gothic" w:hAnsi="Century Gothic"/>
                <w:b/>
                <w:smallCaps/>
                <w:color w:val="C00000"/>
                <w:sz w:val="28"/>
                <w:szCs w:val="28"/>
              </w:rPr>
            </w:pPr>
            <w:r w:rsidRPr="001D32C6">
              <w:rPr>
                <w:rFonts w:ascii="Century Gothic" w:hAnsi="Century Gothic"/>
                <w:b/>
                <w:smallCaps/>
                <w:color w:val="000000"/>
                <w:sz w:val="28"/>
                <w:szCs w:val="28"/>
              </w:rPr>
              <w:t xml:space="preserve">Extending Knowledge: </w:t>
            </w:r>
            <w:r w:rsidRPr="001D32C6">
              <w:rPr>
                <w:rFonts w:ascii="Century Gothic" w:hAnsi="Century Gothic"/>
                <w:b/>
                <w:smallCaps/>
                <w:color w:val="0432FF"/>
                <w:sz w:val="28"/>
                <w:szCs w:val="28"/>
              </w:rPr>
              <w:t>Preview Standard</w:t>
            </w:r>
          </w:p>
          <w:p w14:paraId="04494BF5" w14:textId="77777777" w:rsidR="00CB452D" w:rsidRPr="001D32C6" w:rsidRDefault="00CB452D" w:rsidP="0055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entury Gothic" w:eastAsia="Century Gothic" w:hAnsi="Century Gothic" w:cs="Century Gothic"/>
              </w:rPr>
            </w:pPr>
            <w:r w:rsidRPr="001D32C6">
              <w:rPr>
                <w:rFonts w:ascii="Century Gothic" w:eastAsia="Century Gothic" w:hAnsi="Century Gothic" w:cs="Century Gothic"/>
                <w:smallCaps/>
              </w:rPr>
              <w:t>Standard:</w:t>
            </w:r>
            <w:r w:rsidR="005500BE" w:rsidRPr="001D32C6">
              <w:rPr>
                <w:rFonts w:ascii="Century Gothic" w:eastAsia="Century Gothic" w:hAnsi="Century Gothic" w:cs="Century Gothic"/>
                <w:smallCaps/>
              </w:rPr>
              <w:t xml:space="preserve"> </w:t>
            </w:r>
            <w:r w:rsidR="007D3ACB" w:rsidRPr="001D32C6">
              <w:rPr>
                <w:rFonts w:ascii="Century Gothic" w:eastAsia="Century Gothic" w:hAnsi="Century Gothic" w:cs="Century Gothic"/>
                <w:smallCaps/>
              </w:rPr>
              <w:t xml:space="preserve"> (</w:t>
            </w:r>
            <w:r w:rsidR="007D3ACB" w:rsidRPr="001D32C6">
              <w:rPr>
                <w:rFonts w:ascii="Century Gothic" w:eastAsia="Century Gothic" w:hAnsi="Century Gothic" w:cs="Century Gothic"/>
              </w:rPr>
              <w:t>when will they use this)</w:t>
            </w:r>
          </w:p>
          <w:p w14:paraId="35666453" w14:textId="77777777" w:rsidR="00BA30F4" w:rsidRPr="001D32C6" w:rsidRDefault="00BA30F4" w:rsidP="0055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entury Gothic" w:eastAsia="Century Gothic" w:hAnsi="Century Gothic" w:cs="Century Gothic"/>
              </w:rPr>
            </w:pPr>
          </w:p>
          <w:p w14:paraId="10C72B96" w14:textId="614D8E8D" w:rsidR="00BA30F4" w:rsidRPr="00B045A7" w:rsidRDefault="00B045A7" w:rsidP="0055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 w:rsidRPr="001D32C6">
              <w:rPr>
                <w:rFonts w:ascii="Century Gothic" w:hAnsi="Century Gothic" w:cs="Arial"/>
                <w:b/>
                <w:bCs/>
                <w:sz w:val="26"/>
                <w:szCs w:val="26"/>
              </w:rPr>
              <w:t xml:space="preserve">5.MD.C.4 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>Measure volumes by counting unit cubes, using cubic cm, cubic in, cubic ft, and improvised units.</w:t>
            </w:r>
          </w:p>
        </w:tc>
      </w:tr>
    </w:tbl>
    <w:p w14:paraId="1CE584FA" w14:textId="77777777" w:rsidR="00D322C7" w:rsidRDefault="00D322C7" w:rsidP="00D322C7">
      <w:pPr>
        <w:pBdr>
          <w:top w:val="nil"/>
          <w:left w:val="nil"/>
          <w:bottom w:val="nil"/>
          <w:right w:val="nil"/>
          <w:between w:val="nil"/>
        </w:pBdr>
        <w:rPr>
          <w:b/>
          <w:sz w:val="10"/>
          <w:szCs w:val="10"/>
        </w:rPr>
      </w:pPr>
    </w:p>
    <w:p w14:paraId="71808F7A" w14:textId="77777777" w:rsidR="00B045A7" w:rsidRDefault="00B045A7" w:rsidP="00D322C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BC92123" w14:textId="77777777" w:rsidR="00765DCA" w:rsidRDefault="00765DCA" w:rsidP="00D322C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B2A5465" w14:textId="77777777" w:rsidR="00765DCA" w:rsidRPr="00BA30F4" w:rsidRDefault="00765DCA" w:rsidP="001D32C6">
      <w:pPr>
        <w:spacing w:line="276" w:lineRule="auto"/>
        <w:jc w:val="center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 w:rsidRPr="00BA30F4">
        <w:rPr>
          <w:rFonts w:ascii="Century Gothic" w:eastAsia="Century Gothic" w:hAnsi="Century Gothic" w:cs="Century Gothic"/>
          <w:color w:val="000000"/>
          <w:sz w:val="32"/>
          <w:szCs w:val="32"/>
        </w:rPr>
        <w:lastRenderedPageBreak/>
        <w:t>Providing Pathways to Excellence for Each Student</w:t>
      </w:r>
    </w:p>
    <w:p w14:paraId="51F49D4D" w14:textId="77777777" w:rsidR="00765DCA" w:rsidRDefault="00765DCA" w:rsidP="001D32C6">
      <w:pPr>
        <w:spacing w:line="276" w:lineRule="auto"/>
        <w:jc w:val="center"/>
        <w:rPr>
          <w:rFonts w:ascii="Century Gothic" w:eastAsia="Century Gothic" w:hAnsi="Century Gothic" w:cs="Century Gothic"/>
          <w:b/>
          <w:i/>
          <w:smallCaps/>
          <w:color w:val="0432FF"/>
        </w:rPr>
      </w:pPr>
      <w:r>
        <w:rPr>
          <w:rFonts w:ascii="Century Gothic" w:eastAsia="Century Gothic" w:hAnsi="Century Gothic" w:cs="Century Gothic"/>
          <w:b/>
          <w:smallCaps/>
          <w:color w:val="C00000"/>
          <w:sz w:val="28"/>
          <w:szCs w:val="28"/>
        </w:rPr>
        <w:t>Unwrap a Standard:</w:t>
      </w:r>
      <w:r>
        <w:rPr>
          <w:rFonts w:ascii="Century Gothic" w:eastAsia="Century Gothic" w:hAnsi="Century Gothic" w:cs="Century Gothic"/>
          <w:b/>
          <w:i/>
          <w:smallCaps/>
          <w:color w:val="000000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i/>
          <w:smallCaps/>
          <w:color w:val="0432FF"/>
        </w:rPr>
        <w:t>What do students have to know and be able to do?</w:t>
      </w:r>
    </w:p>
    <w:p w14:paraId="2C845C33" w14:textId="77777777" w:rsidR="001D32C6" w:rsidRPr="001D32C6" w:rsidRDefault="001D32C6" w:rsidP="001D32C6">
      <w:pPr>
        <w:spacing w:line="276" w:lineRule="auto"/>
        <w:jc w:val="center"/>
        <w:rPr>
          <w:rFonts w:ascii="Century Gothic" w:eastAsia="Century Gothic" w:hAnsi="Century Gothic" w:cs="Century Gothic"/>
          <w:sz w:val="18"/>
          <w:szCs w:val="18"/>
        </w:rPr>
      </w:pPr>
    </w:p>
    <w:p w14:paraId="3043817E" w14:textId="77777777" w:rsidR="00765DCA" w:rsidRPr="001D32C6" w:rsidRDefault="00765DCA" w:rsidP="001D32C6">
      <w:pPr>
        <w:spacing w:line="276" w:lineRule="auto"/>
        <w:ind w:left="4320" w:hanging="4320"/>
        <w:rPr>
          <w:rFonts w:ascii="Century Gothic" w:hAnsi="Century Gothic"/>
          <w:color w:val="000000"/>
          <w:sz w:val="28"/>
          <w:szCs w:val="28"/>
        </w:rPr>
      </w:pPr>
      <w:r w:rsidRPr="001D32C6">
        <w:rPr>
          <w:rFonts w:ascii="Century Gothic" w:hAnsi="Century Gothic"/>
          <w:b/>
          <w:sz w:val="28"/>
          <w:szCs w:val="28"/>
        </w:rPr>
        <w:t>Domain</w:t>
      </w:r>
      <w:r w:rsidRPr="001D32C6">
        <w:rPr>
          <w:rFonts w:ascii="Century Gothic" w:hAnsi="Century Gothic"/>
          <w:b/>
          <w:color w:val="000000"/>
          <w:sz w:val="28"/>
          <w:szCs w:val="28"/>
        </w:rPr>
        <w:t xml:space="preserve">:    </w:t>
      </w:r>
      <w:r w:rsidRPr="001D32C6">
        <w:rPr>
          <w:rFonts w:ascii="Century Gothic" w:hAnsi="Century Gothic" w:cs="Arial"/>
          <w:b/>
          <w:bCs/>
          <w:color w:val="000000" w:themeColor="text1"/>
          <w:sz w:val="28"/>
          <w:szCs w:val="28"/>
        </w:rPr>
        <w:t>Measurement &amp; Data</w:t>
      </w:r>
      <w:r w:rsidRPr="001D32C6">
        <w:rPr>
          <w:rFonts w:ascii="Century Gothic" w:hAnsi="Century Gothic" w:cs="Arial"/>
          <w:color w:val="000000" w:themeColor="text1"/>
          <w:sz w:val="28"/>
          <w:szCs w:val="28"/>
        </w:rPr>
        <w:t xml:space="preserve"> and Geometry</w:t>
      </w:r>
      <w:r w:rsidRPr="001D32C6">
        <w:rPr>
          <w:rFonts w:ascii="Century Gothic" w:hAnsi="Century Gothic" w:cs="Arial"/>
          <w:b/>
          <w:bCs/>
          <w:color w:val="000000" w:themeColor="text1"/>
          <w:sz w:val="28"/>
          <w:szCs w:val="28"/>
        </w:rPr>
        <w:t xml:space="preserve">     </w:t>
      </w:r>
      <w:r w:rsidRPr="001D32C6">
        <w:rPr>
          <w:rFonts w:ascii="Century Gothic" w:hAnsi="Century Gothic"/>
          <w:b/>
          <w:color w:val="000000"/>
          <w:sz w:val="28"/>
          <w:szCs w:val="28"/>
        </w:rPr>
        <w:tab/>
      </w:r>
    </w:p>
    <w:p w14:paraId="28CB958B" w14:textId="77777777" w:rsidR="00765DCA" w:rsidRPr="001D32C6" w:rsidRDefault="00765DCA" w:rsidP="001D32C6">
      <w:pPr>
        <w:spacing w:line="276" w:lineRule="auto"/>
        <w:ind w:left="4320" w:hanging="4320"/>
        <w:rPr>
          <w:rFonts w:ascii="Century Gothic" w:hAnsi="Century Gothic"/>
          <w:color w:val="000000"/>
          <w:sz w:val="28"/>
          <w:szCs w:val="28"/>
        </w:rPr>
      </w:pPr>
      <w:r w:rsidRPr="001D32C6">
        <w:rPr>
          <w:rFonts w:ascii="Century Gothic" w:hAnsi="Century Gothic"/>
          <w:b/>
          <w:sz w:val="28"/>
          <w:szCs w:val="28"/>
        </w:rPr>
        <w:t>Domain</w:t>
      </w:r>
      <w:r w:rsidRPr="001D32C6">
        <w:rPr>
          <w:rFonts w:ascii="Century Gothic" w:hAnsi="Century Gothic"/>
          <w:b/>
          <w:color w:val="000000"/>
          <w:sz w:val="28"/>
          <w:szCs w:val="28"/>
        </w:rPr>
        <w:t xml:space="preserve">/Reporting Category Weight </w:t>
      </w:r>
      <w:r w:rsidRPr="001D32C6">
        <w:rPr>
          <w:rFonts w:ascii="Century Gothic" w:hAnsi="Century Gothic"/>
          <w:color w:val="000000"/>
          <w:sz w:val="28"/>
          <w:szCs w:val="28"/>
        </w:rPr>
        <w:t>(if applicable)</w:t>
      </w:r>
      <w:r w:rsidRPr="001D32C6">
        <w:rPr>
          <w:rFonts w:ascii="Century Gothic" w:hAnsi="Century Gothic"/>
          <w:b/>
          <w:color w:val="000000"/>
          <w:sz w:val="28"/>
          <w:szCs w:val="28"/>
        </w:rPr>
        <w:t>:</w:t>
      </w:r>
      <w:r w:rsidRPr="001D32C6">
        <w:rPr>
          <w:rFonts w:ascii="Century Gothic" w:hAnsi="Century Gothic"/>
          <w:color w:val="000000"/>
          <w:sz w:val="28"/>
          <w:szCs w:val="28"/>
        </w:rPr>
        <w:tab/>
      </w:r>
      <w:r w:rsidRPr="001D32C6">
        <w:rPr>
          <w:rFonts w:ascii="Century Gothic" w:hAnsi="Century Gothic" w:cs="Arial"/>
          <w:color w:val="000000" w:themeColor="text1"/>
          <w:sz w:val="28"/>
          <w:szCs w:val="28"/>
        </w:rPr>
        <w:t>7% - 11% of items</w:t>
      </w:r>
    </w:p>
    <w:p w14:paraId="2534B603" w14:textId="77777777" w:rsidR="00765DCA" w:rsidRPr="00BA30F4" w:rsidRDefault="00765DCA" w:rsidP="001D32C6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15"/>
          <w:szCs w:val="15"/>
        </w:rPr>
      </w:pPr>
    </w:p>
    <w:p w14:paraId="723753A0" w14:textId="77777777" w:rsidR="00765DCA" w:rsidRPr="001D32C6" w:rsidRDefault="00765DCA" w:rsidP="001D32C6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8"/>
          <w:szCs w:val="28"/>
        </w:rPr>
      </w:pPr>
      <w:r w:rsidRPr="001D32C6"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 xml:space="preserve">Standard: </w:t>
      </w:r>
      <w:r w:rsidRPr="001D32C6">
        <w:rPr>
          <w:rFonts w:ascii="Century Gothic" w:hAnsi="Century Gothic" w:cs="Arial"/>
          <w:b/>
          <w:bCs/>
          <w:i/>
          <w:iCs/>
          <w:sz w:val="28"/>
          <w:szCs w:val="28"/>
        </w:rPr>
        <w:t>4.MD.A.3</w:t>
      </w:r>
      <w:r w:rsidRPr="001D32C6">
        <w:rPr>
          <w:rFonts w:ascii="Century Gothic" w:hAnsi="Century Gothic" w:cs="Calibri"/>
          <w:sz w:val="28"/>
          <w:szCs w:val="28"/>
        </w:rPr>
        <w:t xml:space="preserve"> </w:t>
      </w:r>
      <w:r w:rsidRPr="001D32C6">
        <w:rPr>
          <w:rFonts w:ascii="Century Gothic" w:hAnsi="Century Gothic" w:cs="Calibri"/>
          <w:b/>
          <w:bCs/>
          <w:color w:val="0432FF"/>
          <w:sz w:val="28"/>
          <w:szCs w:val="28"/>
        </w:rPr>
        <w:t xml:space="preserve">Apply 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</w:rPr>
        <w:t xml:space="preserve">the 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  <w:u w:val="single"/>
        </w:rPr>
        <w:t>area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</w:rPr>
        <w:t xml:space="preserve"> and 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  <w:u w:val="single"/>
        </w:rPr>
        <w:t>perimeter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</w:rPr>
        <w:t xml:space="preserve"> 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  <w:u w:val="single"/>
        </w:rPr>
        <w:t>formulas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</w:rPr>
        <w:t xml:space="preserve"> for 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  <w:u w:val="single"/>
        </w:rPr>
        <w:t>rectangles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</w:rPr>
        <w:t xml:space="preserve"> in </w:t>
      </w:r>
      <w:r w:rsidRPr="001D32C6">
        <w:rPr>
          <w:rFonts w:ascii="Century Gothic" w:hAnsi="Century Gothic" w:cs="Calibri"/>
          <w:i/>
          <w:iCs/>
          <w:color w:val="000000" w:themeColor="text1"/>
          <w:sz w:val="28"/>
          <w:szCs w:val="28"/>
        </w:rPr>
        <w:t>mathematical problems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</w:rPr>
        <w:t xml:space="preserve"> and </w:t>
      </w:r>
      <w:r w:rsidRPr="001D32C6">
        <w:rPr>
          <w:rFonts w:ascii="Century Gothic" w:hAnsi="Century Gothic" w:cs="Calibri"/>
          <w:i/>
          <w:iCs/>
          <w:color w:val="000000" w:themeColor="text1"/>
          <w:sz w:val="28"/>
          <w:szCs w:val="28"/>
        </w:rPr>
        <w:t>problems in real-world contexts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</w:rPr>
        <w:t xml:space="preserve"> </w:t>
      </w:r>
      <w:r w:rsidRPr="001D32C6">
        <w:rPr>
          <w:rFonts w:ascii="Century Gothic" w:hAnsi="Century Gothic" w:cs="Calibri"/>
          <w:b/>
          <w:bCs/>
          <w:color w:val="000000" w:themeColor="text1"/>
          <w:sz w:val="28"/>
          <w:szCs w:val="28"/>
        </w:rPr>
        <w:t>including problems with unknown side lengths</w:t>
      </w:r>
      <w:r w:rsidRPr="001D32C6">
        <w:rPr>
          <w:rFonts w:ascii="Century Gothic" w:hAnsi="Century Gothic" w:cs="Calibri"/>
          <w:color w:val="000000" w:themeColor="text1"/>
          <w:sz w:val="28"/>
          <w:szCs w:val="28"/>
        </w:rPr>
        <w:t>.</w:t>
      </w:r>
    </w:p>
    <w:p w14:paraId="4F90065A" w14:textId="77777777" w:rsidR="00765DCA" w:rsidRDefault="00765DCA" w:rsidP="001D32C6">
      <w:pPr>
        <w:spacing w:line="276" w:lineRule="auto"/>
        <w:rPr>
          <w:rFonts w:ascii="Century Gothic" w:eastAsia="Century Gothic" w:hAnsi="Century Gothic" w:cs="Century Gothic"/>
          <w:b/>
          <w:sz w:val="4"/>
          <w:szCs w:val="4"/>
        </w:rPr>
      </w:pPr>
    </w:p>
    <w:p w14:paraId="635093D1" w14:textId="77777777" w:rsidR="00765DCA" w:rsidRPr="00B045A7" w:rsidRDefault="00765DCA" w:rsidP="001D32C6">
      <w:pPr>
        <w:spacing w:line="276" w:lineRule="auto"/>
        <w:ind w:left="3780" w:hanging="3780"/>
        <w:rPr>
          <w:rFonts w:ascii="Century Gothic" w:eastAsia="Century Gothic" w:hAnsi="Century Gothic" w:cs="Century Gothic"/>
          <w:b/>
          <w:color w:val="C00000"/>
          <w:sz w:val="13"/>
          <w:szCs w:val="13"/>
        </w:rPr>
      </w:pPr>
    </w:p>
    <w:p w14:paraId="2543B310" w14:textId="77777777" w:rsidR="00765DCA" w:rsidRPr="00B045A7" w:rsidRDefault="00765DCA" w:rsidP="001D32C6">
      <w:pPr>
        <w:spacing w:line="276" w:lineRule="auto"/>
        <w:ind w:left="3780" w:hanging="3780"/>
        <w:rPr>
          <w:rFonts w:ascii="Century Gothic" w:eastAsia="Century Gothic" w:hAnsi="Century Gothic" w:cs="Century Gothic"/>
          <w:b/>
          <w:color w:val="C00000"/>
          <w:sz w:val="28"/>
          <w:szCs w:val="28"/>
        </w:rPr>
      </w:pPr>
      <w:r w:rsidRPr="00B045A7"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>Performance Level Descriptors</w:t>
      </w:r>
    </w:p>
    <w:p w14:paraId="31392323" w14:textId="77777777" w:rsidR="00765DCA" w:rsidRPr="00B045A7" w:rsidRDefault="00765DCA" w:rsidP="001D32C6">
      <w:pPr>
        <w:spacing w:line="276" w:lineRule="auto"/>
        <w:ind w:left="3780" w:hanging="4320"/>
        <w:jc w:val="center"/>
        <w:rPr>
          <w:rFonts w:ascii="Century Gothic" w:eastAsia="Century Gothic" w:hAnsi="Century Gothic" w:cs="Century Gothic"/>
          <w:b/>
          <w:color w:val="C00000"/>
        </w:rPr>
      </w:pPr>
      <w:r w:rsidRPr="004D1FA8">
        <w:rPr>
          <w:rFonts w:ascii="Century Gothic" w:eastAsia="Century Gothic" w:hAnsi="Century Gothic" w:cs="Century Gothic"/>
          <w:bCs/>
          <w:color w:val="000000" w:themeColor="text1"/>
        </w:rPr>
        <w:t xml:space="preserve">(AASA Format: </w:t>
      </w:r>
      <w:r w:rsidRPr="004D1FA8">
        <w:rPr>
          <w:rFonts w:ascii="Century Gothic" w:eastAsia="Century Gothic" w:hAnsi="Century Gothic" w:cs="Century Gothic"/>
          <w:bCs/>
          <w:color w:val="000000" w:themeColor="text1"/>
          <w:sz w:val="20"/>
          <w:szCs w:val="20"/>
        </w:rPr>
        <w:t>Equation Response</w:t>
      </w:r>
      <w:r>
        <w:rPr>
          <w:rFonts w:ascii="Century Gothic" w:eastAsia="Century Gothic" w:hAnsi="Century Gothic" w:cs="Century Gothic"/>
          <w:bCs/>
          <w:color w:val="000000" w:themeColor="text1"/>
          <w:sz w:val="20"/>
          <w:szCs w:val="20"/>
        </w:rPr>
        <w:t xml:space="preserve"> (EQ), Graphical Response (GRR), Muti Select Response (MSR</w:t>
      </w:r>
      <w:r w:rsidRPr="004D1FA8">
        <w:rPr>
          <w:rFonts w:ascii="Century Gothic" w:eastAsia="Century Gothic" w:hAnsi="Century Gothic" w:cs="Century Gothic"/>
          <w:bCs/>
          <w:color w:val="000000" w:themeColor="text1"/>
          <w:sz w:val="20"/>
          <w:szCs w:val="20"/>
        </w:rPr>
        <w:t>)</w:t>
      </w:r>
    </w:p>
    <w:tbl>
      <w:tblPr>
        <w:tblStyle w:val="a"/>
        <w:tblW w:w="107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2610"/>
        <w:gridCol w:w="3060"/>
        <w:gridCol w:w="2969"/>
      </w:tblGrid>
      <w:tr w:rsidR="00765DCA" w14:paraId="4CB589D9" w14:textId="77777777" w:rsidTr="00757AA6">
        <w:trPr>
          <w:trHeight w:val="115"/>
        </w:trPr>
        <w:tc>
          <w:tcPr>
            <w:tcW w:w="2083" w:type="dxa"/>
            <w:shd w:val="clear" w:color="auto" w:fill="FDE9D9" w:themeFill="accent6" w:themeFillTint="33"/>
            <w:vAlign w:val="center"/>
          </w:tcPr>
          <w:p w14:paraId="7805C3A3" w14:textId="77777777" w:rsidR="00765DCA" w:rsidRPr="00BA30F4" w:rsidRDefault="00765DCA" w:rsidP="00757AA6">
            <w:pPr>
              <w:contextualSpacing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A30F4">
              <w:rPr>
                <w:rFonts w:ascii="Century Gothic" w:eastAsia="Century Gothic" w:hAnsi="Century Gothic" w:cs="Century Gothic"/>
                <w:b/>
              </w:rPr>
              <w:t>Emerging (1)</w:t>
            </w:r>
          </w:p>
        </w:tc>
        <w:tc>
          <w:tcPr>
            <w:tcW w:w="2610" w:type="dxa"/>
            <w:tcBorders>
              <w:right w:val="single" w:sz="24" w:space="0" w:color="000000"/>
            </w:tcBorders>
            <w:shd w:val="clear" w:color="auto" w:fill="FDE9D9" w:themeFill="accent6" w:themeFillTint="33"/>
            <w:vAlign w:val="center"/>
          </w:tcPr>
          <w:p w14:paraId="102F40D3" w14:textId="77777777" w:rsidR="00765DCA" w:rsidRPr="00BA30F4" w:rsidRDefault="00765DCA" w:rsidP="00757AA6">
            <w:pPr>
              <w:contextualSpacing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A30F4">
              <w:rPr>
                <w:rFonts w:ascii="Century Gothic" w:eastAsia="Century Gothic" w:hAnsi="Century Gothic" w:cs="Century Gothic"/>
                <w:b/>
              </w:rPr>
              <w:t>Developing (2)</w:t>
            </w:r>
          </w:p>
        </w:tc>
        <w:tc>
          <w:tcPr>
            <w:tcW w:w="3060" w:type="dxa"/>
            <w:tcBorders>
              <w:left w:val="single" w:sz="24" w:space="0" w:color="000000"/>
            </w:tcBorders>
            <w:shd w:val="clear" w:color="auto" w:fill="FDE9D9" w:themeFill="accent6" w:themeFillTint="33"/>
            <w:vAlign w:val="center"/>
          </w:tcPr>
          <w:p w14:paraId="7FD694D2" w14:textId="77777777" w:rsidR="00765DCA" w:rsidRPr="00BA30F4" w:rsidRDefault="00765DCA" w:rsidP="00757AA6">
            <w:pPr>
              <w:contextualSpacing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A30F4">
              <w:rPr>
                <w:rFonts w:ascii="Century Gothic" w:eastAsia="Century Gothic" w:hAnsi="Century Gothic" w:cs="Century Gothic"/>
                <w:b/>
              </w:rPr>
              <w:t>Proficient (3)</w:t>
            </w:r>
          </w:p>
        </w:tc>
        <w:tc>
          <w:tcPr>
            <w:tcW w:w="2969" w:type="dxa"/>
            <w:shd w:val="clear" w:color="auto" w:fill="FDE9D9" w:themeFill="accent6" w:themeFillTint="33"/>
            <w:vAlign w:val="center"/>
          </w:tcPr>
          <w:p w14:paraId="66184901" w14:textId="77777777" w:rsidR="00765DCA" w:rsidRPr="00BA30F4" w:rsidRDefault="00765DCA" w:rsidP="00757AA6">
            <w:pPr>
              <w:contextualSpacing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A30F4">
              <w:rPr>
                <w:rFonts w:ascii="Century Gothic" w:eastAsia="Century Gothic" w:hAnsi="Century Gothic" w:cs="Century Gothic"/>
                <w:b/>
              </w:rPr>
              <w:t>Distinguished (4)</w:t>
            </w:r>
          </w:p>
        </w:tc>
      </w:tr>
      <w:tr w:rsidR="00765DCA" w14:paraId="1E915480" w14:textId="77777777" w:rsidTr="00757AA6">
        <w:trPr>
          <w:trHeight w:val="515"/>
        </w:trPr>
        <w:tc>
          <w:tcPr>
            <w:tcW w:w="2083" w:type="dxa"/>
            <w:tcBorders>
              <w:bottom w:val="single" w:sz="4" w:space="0" w:color="000000"/>
            </w:tcBorders>
            <w:shd w:val="clear" w:color="auto" w:fill="auto"/>
          </w:tcPr>
          <w:p w14:paraId="6B76258B" w14:textId="77777777" w:rsidR="00765DCA" w:rsidRPr="00B045A7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 w:rsidRPr="00B045A7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can </w:t>
            </w:r>
            <w:r w:rsidRPr="00765DCA">
              <w:rPr>
                <w:rFonts w:ascii="Century Gothic" w:hAnsi="Century Gothic"/>
                <w:b/>
                <w:bCs/>
                <w:color w:val="0432FF"/>
                <w:sz w:val="26"/>
                <w:szCs w:val="26"/>
              </w:rPr>
              <w:t>identify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the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area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and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perimete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r for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rectangles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in </w:t>
            </w:r>
            <w:r w:rsidRPr="00B045A7">
              <w:rPr>
                <w:rFonts w:ascii="Century Gothic" w:hAnsi="Century Gothic"/>
                <w:i/>
                <w:iCs/>
                <w:color w:val="000000" w:themeColor="text1"/>
                <w:sz w:val="26"/>
                <w:szCs w:val="26"/>
              </w:rPr>
              <w:t>mathematical problems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>.</w:t>
            </w:r>
          </w:p>
          <w:p w14:paraId="2E8B2BED" w14:textId="77777777" w:rsidR="00765DCA" w:rsidRPr="00B045A7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</w:tc>
        <w:tc>
          <w:tcPr>
            <w:tcW w:w="2610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2C20E244" w14:textId="77777777" w:rsidR="00765DCA" w:rsidRPr="00B045A7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 w:rsidRPr="00B045A7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</w:t>
            </w:r>
            <w:r w:rsidRPr="003B4593">
              <w:rPr>
                <w:rFonts w:ascii="Century Gothic" w:eastAsia="Century Gothic" w:hAnsi="Century Gothic" w:cs="Century Gothic"/>
                <w:b/>
                <w:bCs/>
                <w:color w:val="0432FF"/>
                <w:sz w:val="26"/>
                <w:szCs w:val="26"/>
              </w:rPr>
              <w:t xml:space="preserve"> </w:t>
            </w:r>
            <w:r w:rsidRPr="003B4593">
              <w:rPr>
                <w:rFonts w:ascii="Century Gothic" w:hAnsi="Century Gothic"/>
                <w:b/>
                <w:bCs/>
                <w:color w:val="0432FF"/>
                <w:sz w:val="26"/>
                <w:szCs w:val="26"/>
              </w:rPr>
              <w:t>identify</w:t>
            </w:r>
            <w:r w:rsidRPr="003B4593">
              <w:rPr>
                <w:rFonts w:ascii="Century Gothic" w:hAnsi="Century Gothic"/>
                <w:color w:val="0432FF"/>
                <w:sz w:val="26"/>
                <w:szCs w:val="26"/>
              </w:rPr>
              <w:t xml:space="preserve"> 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the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area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and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perimeter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for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rectangles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in </w:t>
            </w:r>
            <w:r w:rsidRPr="00B045A7">
              <w:rPr>
                <w:rFonts w:ascii="Century Gothic" w:hAnsi="Century Gothic"/>
                <w:i/>
                <w:iCs/>
                <w:color w:val="000000" w:themeColor="text1"/>
                <w:sz w:val="26"/>
                <w:szCs w:val="26"/>
              </w:rPr>
              <w:t>mathematical problems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and </w:t>
            </w:r>
            <w:r w:rsidRPr="003B4593">
              <w:rPr>
                <w:rFonts w:ascii="Century Gothic" w:hAnsi="Century Gothic"/>
                <w:b/>
                <w:bCs/>
                <w:i/>
                <w:iCs/>
                <w:color w:val="000000" w:themeColor="text1"/>
                <w:sz w:val="26"/>
                <w:szCs w:val="26"/>
              </w:rPr>
              <w:t>problems in real-world contexts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>.</w:t>
            </w:r>
          </w:p>
          <w:p w14:paraId="049502E7" w14:textId="77777777" w:rsidR="00765DCA" w:rsidRPr="00B045A7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  <w:p w14:paraId="639D143C" w14:textId="77777777" w:rsidR="00765DCA" w:rsidRPr="00B045A7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14:paraId="1C1E241B" w14:textId="77777777" w:rsidR="00765DCA" w:rsidRPr="00B045A7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 w:rsidRPr="00B045A7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can </w:t>
            </w:r>
            <w:r w:rsidRPr="003B4593">
              <w:rPr>
                <w:rFonts w:ascii="Century Gothic" w:hAnsi="Century Gothic"/>
                <w:b/>
                <w:bCs/>
                <w:color w:val="0432FF"/>
                <w:sz w:val="26"/>
                <w:szCs w:val="26"/>
              </w:rPr>
              <w:t>apply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the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area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and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perimeter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formulas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for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rectangles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in </w:t>
            </w:r>
            <w:r w:rsidRPr="00B045A7">
              <w:rPr>
                <w:rFonts w:ascii="Century Gothic" w:hAnsi="Century Gothic"/>
                <w:i/>
                <w:iCs/>
                <w:color w:val="000000" w:themeColor="text1"/>
                <w:sz w:val="26"/>
                <w:szCs w:val="26"/>
              </w:rPr>
              <w:t>mathematical problems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and problems in </w:t>
            </w:r>
            <w:r w:rsidRPr="00B045A7">
              <w:rPr>
                <w:rFonts w:ascii="Century Gothic" w:hAnsi="Century Gothic"/>
                <w:i/>
                <w:iCs/>
                <w:color w:val="000000" w:themeColor="text1"/>
                <w:sz w:val="26"/>
                <w:szCs w:val="26"/>
              </w:rPr>
              <w:t>real-world contexts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</w:t>
            </w:r>
            <w:r w:rsidRPr="003B4593">
              <w:rPr>
                <w:rFonts w:ascii="Century Gothic" w:hAnsi="Century Gothic"/>
                <w:b/>
                <w:bCs/>
                <w:color w:val="000000" w:themeColor="text1"/>
                <w:sz w:val="26"/>
                <w:szCs w:val="26"/>
              </w:rPr>
              <w:t>including problems with unknown side lengths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969" w:type="dxa"/>
            <w:tcBorders>
              <w:bottom w:val="single" w:sz="4" w:space="0" w:color="000000"/>
            </w:tcBorders>
            <w:shd w:val="clear" w:color="auto" w:fill="auto"/>
          </w:tcPr>
          <w:p w14:paraId="4B5BDF46" w14:textId="77777777" w:rsidR="00765DCA" w:rsidRPr="00B045A7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 w:rsidRPr="00B045A7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can </w:t>
            </w:r>
            <w:r w:rsidRPr="003B4593">
              <w:rPr>
                <w:rFonts w:ascii="Century Gothic" w:hAnsi="Century Gothic"/>
                <w:b/>
                <w:bCs/>
                <w:color w:val="0432FF"/>
                <w:sz w:val="26"/>
                <w:szCs w:val="26"/>
              </w:rPr>
              <w:t>explain the difference</w:t>
            </w:r>
            <w:r w:rsidRPr="003B4593">
              <w:rPr>
                <w:rFonts w:ascii="Century Gothic" w:hAnsi="Century Gothic"/>
                <w:color w:val="0432FF"/>
                <w:sz w:val="26"/>
                <w:szCs w:val="26"/>
              </w:rPr>
              <w:t xml:space="preserve"> 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between the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area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and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perimeter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formulas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for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rectangles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. </w:t>
            </w:r>
            <w:r w:rsidRPr="003B4593">
              <w:rPr>
                <w:rFonts w:ascii="Century Gothic" w:hAnsi="Century Gothic"/>
                <w:b/>
                <w:bCs/>
                <w:color w:val="0432FF"/>
                <w:sz w:val="26"/>
                <w:szCs w:val="26"/>
              </w:rPr>
              <w:t>Use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the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area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and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perimeter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</w:t>
            </w:r>
            <w:r w:rsidRPr="003B4593">
              <w:rPr>
                <w:rFonts w:ascii="Century Gothic" w:hAnsi="Century Gothic"/>
                <w:color w:val="000000" w:themeColor="text1"/>
                <w:sz w:val="26"/>
                <w:szCs w:val="26"/>
                <w:u w:val="single"/>
              </w:rPr>
              <w:t>formulas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 xml:space="preserve"> to </w:t>
            </w:r>
            <w:r w:rsidRPr="003B4593">
              <w:rPr>
                <w:rFonts w:ascii="Century Gothic" w:hAnsi="Century Gothic"/>
                <w:b/>
                <w:bCs/>
                <w:color w:val="000000" w:themeColor="text1"/>
                <w:sz w:val="26"/>
                <w:szCs w:val="26"/>
              </w:rPr>
              <w:t>determine unknown side lengths of a rectangle</w:t>
            </w:r>
            <w:r w:rsidRPr="00B045A7">
              <w:rPr>
                <w:rFonts w:ascii="Century Gothic" w:hAnsi="Century Gothic"/>
                <w:color w:val="000000" w:themeColor="text1"/>
                <w:sz w:val="26"/>
                <w:szCs w:val="26"/>
              </w:rPr>
              <w:t>.</w:t>
            </w:r>
          </w:p>
        </w:tc>
      </w:tr>
      <w:tr w:rsidR="00765DCA" w14:paraId="2CE68478" w14:textId="77777777" w:rsidTr="00757AA6">
        <w:trPr>
          <w:trHeight w:val="305"/>
        </w:trPr>
        <w:tc>
          <w:tcPr>
            <w:tcW w:w="107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486384B2" w14:textId="77777777" w:rsidR="00765DCA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contextualSpacing/>
              <w:rPr>
                <w:rFonts w:ascii="Century Gothic" w:eastAsia="Century Gothic" w:hAnsi="Century Gothic" w:cs="Century Gothic"/>
                <w:color w:val="000000"/>
                <w:sz w:val="9"/>
                <w:szCs w:val="9"/>
              </w:rPr>
            </w:pPr>
          </w:p>
        </w:tc>
      </w:tr>
      <w:tr w:rsidR="00765DCA" w14:paraId="1DF81D2B" w14:textId="77777777" w:rsidTr="00757AA6">
        <w:trPr>
          <w:trHeight w:val="515"/>
        </w:trPr>
        <w:tc>
          <w:tcPr>
            <w:tcW w:w="1072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2274C756" w14:textId="77777777" w:rsidR="00765DCA" w:rsidRPr="001D32C6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mallCaps/>
                <w:color w:val="000000"/>
                <w:sz w:val="28"/>
                <w:szCs w:val="28"/>
              </w:rPr>
            </w:pPr>
            <w:r w:rsidRPr="001D32C6">
              <w:rPr>
                <w:rFonts w:ascii="Century Gothic" w:hAnsi="Century Gothic"/>
                <w:b/>
                <w:smallCaps/>
                <w:color w:val="000000"/>
                <w:sz w:val="28"/>
                <w:szCs w:val="28"/>
              </w:rPr>
              <w:t>Building Background Knowledge and skills</w:t>
            </w:r>
            <w:r w:rsidRPr="001D32C6">
              <w:rPr>
                <w:rFonts w:ascii="Century Gothic" w:hAnsi="Century Gothic"/>
                <w:b/>
                <w:smallCaps/>
                <w:color w:val="C00000"/>
                <w:sz w:val="28"/>
                <w:szCs w:val="28"/>
              </w:rPr>
              <w:t>:  Flashback Standard</w:t>
            </w:r>
          </w:p>
          <w:p w14:paraId="750FFC9D" w14:textId="77777777" w:rsidR="00765DCA" w:rsidRPr="001D32C6" w:rsidRDefault="00765DCA" w:rsidP="00757AA6">
            <w:pPr>
              <w:contextualSpacing/>
              <w:rPr>
                <w:rFonts w:ascii="Century Gothic" w:eastAsia="Century Gothic" w:hAnsi="Century Gothic" w:cs="Century Gothic"/>
              </w:rPr>
            </w:pPr>
            <w:r w:rsidRPr="001D32C6">
              <w:rPr>
                <w:rFonts w:ascii="Century Gothic" w:eastAsia="Century Gothic" w:hAnsi="Century Gothic" w:cs="Century Gothic"/>
                <w:smallCaps/>
                <w:color w:val="000000"/>
              </w:rPr>
              <w:t xml:space="preserve">Standard: </w:t>
            </w:r>
            <w:r w:rsidRPr="001D32C6">
              <w:rPr>
                <w:rFonts w:ascii="Century Gothic" w:eastAsia="Century Gothic" w:hAnsi="Century Gothic" w:cs="Century Gothic"/>
              </w:rPr>
              <w:t>(background knowledge)</w:t>
            </w:r>
          </w:p>
          <w:p w14:paraId="015B1317" w14:textId="77777777" w:rsidR="00765DCA" w:rsidRPr="001D32C6" w:rsidRDefault="00765DCA" w:rsidP="00757AA6">
            <w:pPr>
              <w:spacing w:before="2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 w:rsidRPr="001D32C6">
              <w:rPr>
                <w:rFonts w:ascii="Century Gothic" w:hAnsi="Century Gothic" w:cs="Arial"/>
                <w:b/>
                <w:bCs/>
                <w:sz w:val="26"/>
                <w:szCs w:val="26"/>
              </w:rPr>
              <w:t xml:space="preserve">3.MD.C.6 </w:t>
            </w:r>
            <w:r w:rsidRPr="001D32C6">
              <w:rPr>
                <w:rFonts w:ascii="Century Gothic" w:hAnsi="Century Gothic" w:cs="Arial"/>
                <w:b/>
                <w:bCs/>
                <w:color w:val="0432FF"/>
                <w:sz w:val="26"/>
                <w:szCs w:val="26"/>
              </w:rPr>
              <w:t>Measure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 xml:space="preserve"> 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  <w:u w:val="single"/>
              </w:rPr>
              <w:t xml:space="preserve">areas 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 xml:space="preserve">by </w:t>
            </w:r>
            <w:r w:rsidRPr="001D32C6">
              <w:rPr>
                <w:rFonts w:ascii="Century Gothic" w:hAnsi="Century Gothic" w:cs="Arial"/>
                <w:b/>
                <w:bCs/>
                <w:color w:val="0432FF"/>
                <w:sz w:val="26"/>
                <w:szCs w:val="26"/>
              </w:rPr>
              <w:t>counting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 xml:space="preserve"> 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  <w:u w:val="single"/>
              </w:rPr>
              <w:t>unit squares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 xml:space="preserve"> (e.g., square cm, square m, square in, square ft, and improvised units.</w:t>
            </w:r>
          </w:p>
        </w:tc>
      </w:tr>
      <w:tr w:rsidR="00765DCA" w14:paraId="22F118C8" w14:textId="77777777" w:rsidTr="00757AA6">
        <w:trPr>
          <w:trHeight w:val="224"/>
        </w:trPr>
        <w:tc>
          <w:tcPr>
            <w:tcW w:w="107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5283BCDC" w14:textId="77777777" w:rsidR="00765DCA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smallCaps/>
                <w:color w:val="000000"/>
                <w:sz w:val="13"/>
                <w:szCs w:val="13"/>
              </w:rPr>
            </w:pPr>
          </w:p>
        </w:tc>
      </w:tr>
      <w:tr w:rsidR="00765DCA" w14:paraId="3AB9C0F0" w14:textId="77777777" w:rsidTr="00757AA6">
        <w:trPr>
          <w:trHeight w:val="43"/>
        </w:trPr>
        <w:tc>
          <w:tcPr>
            <w:tcW w:w="10722" w:type="dxa"/>
            <w:gridSpan w:val="4"/>
            <w:shd w:val="clear" w:color="auto" w:fill="auto"/>
          </w:tcPr>
          <w:p w14:paraId="16506C27" w14:textId="77777777" w:rsidR="00765DCA" w:rsidRPr="001D32C6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entury Gothic" w:hAnsi="Century Gothic"/>
                <w:b/>
                <w:smallCaps/>
                <w:color w:val="C00000"/>
                <w:sz w:val="28"/>
                <w:szCs w:val="28"/>
              </w:rPr>
            </w:pPr>
            <w:r w:rsidRPr="001D32C6">
              <w:rPr>
                <w:rFonts w:ascii="Century Gothic" w:hAnsi="Century Gothic"/>
                <w:b/>
                <w:smallCaps/>
                <w:color w:val="000000"/>
                <w:sz w:val="28"/>
                <w:szCs w:val="28"/>
              </w:rPr>
              <w:t xml:space="preserve">Extending Knowledge: </w:t>
            </w:r>
            <w:r w:rsidRPr="001D32C6">
              <w:rPr>
                <w:rFonts w:ascii="Century Gothic" w:hAnsi="Century Gothic"/>
                <w:b/>
                <w:smallCaps/>
                <w:color w:val="C00000"/>
                <w:sz w:val="28"/>
                <w:szCs w:val="28"/>
              </w:rPr>
              <w:t>Preview Standard</w:t>
            </w:r>
          </w:p>
          <w:p w14:paraId="2651D030" w14:textId="77777777" w:rsidR="00765DCA" w:rsidRPr="001D32C6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entury Gothic" w:eastAsia="Century Gothic" w:hAnsi="Century Gothic" w:cs="Century Gothic"/>
              </w:rPr>
            </w:pPr>
            <w:r w:rsidRPr="001D32C6">
              <w:rPr>
                <w:rFonts w:ascii="Century Gothic" w:eastAsia="Century Gothic" w:hAnsi="Century Gothic" w:cs="Century Gothic"/>
                <w:smallCaps/>
              </w:rPr>
              <w:t>Standard:  (</w:t>
            </w:r>
            <w:r w:rsidRPr="001D32C6">
              <w:rPr>
                <w:rFonts w:ascii="Century Gothic" w:eastAsia="Century Gothic" w:hAnsi="Century Gothic" w:cs="Century Gothic"/>
              </w:rPr>
              <w:t>when will they use this)</w:t>
            </w:r>
          </w:p>
          <w:p w14:paraId="2BAC87DF" w14:textId="77777777" w:rsidR="00765DCA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entury Gothic" w:eastAsia="Century Gothic" w:hAnsi="Century Gothic" w:cs="Century Gothic"/>
              </w:rPr>
            </w:pPr>
          </w:p>
          <w:p w14:paraId="14E545F7" w14:textId="77777777" w:rsidR="00765DCA" w:rsidRPr="001D32C6" w:rsidRDefault="00765DCA" w:rsidP="00757A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 w:rsidRPr="001D32C6">
              <w:rPr>
                <w:rFonts w:ascii="Century Gothic" w:hAnsi="Century Gothic" w:cs="Arial"/>
                <w:b/>
                <w:bCs/>
                <w:sz w:val="26"/>
                <w:szCs w:val="26"/>
              </w:rPr>
              <w:t xml:space="preserve">5.MD.C.4 </w:t>
            </w:r>
            <w:r w:rsidRPr="001D32C6">
              <w:rPr>
                <w:rFonts w:ascii="Century Gothic" w:hAnsi="Century Gothic" w:cs="Arial"/>
                <w:b/>
                <w:bCs/>
                <w:color w:val="0432FF"/>
                <w:sz w:val="26"/>
                <w:szCs w:val="26"/>
              </w:rPr>
              <w:t>Measure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 xml:space="preserve"> 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  <w:u w:val="single"/>
              </w:rPr>
              <w:t>volumes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 xml:space="preserve"> by </w:t>
            </w:r>
            <w:r w:rsidRPr="001D32C6">
              <w:rPr>
                <w:rFonts w:ascii="Century Gothic" w:hAnsi="Century Gothic" w:cs="Arial"/>
                <w:b/>
                <w:bCs/>
                <w:color w:val="0432FF"/>
                <w:sz w:val="26"/>
                <w:szCs w:val="26"/>
              </w:rPr>
              <w:t>counting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 xml:space="preserve"> 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  <w:u w:val="single"/>
              </w:rPr>
              <w:t>unit cubes</w:t>
            </w:r>
            <w:r w:rsidRPr="001D32C6">
              <w:rPr>
                <w:rFonts w:ascii="Century Gothic" w:hAnsi="Century Gothic" w:cs="Arial"/>
                <w:color w:val="000000" w:themeColor="text1"/>
                <w:sz w:val="26"/>
                <w:szCs w:val="26"/>
              </w:rPr>
              <w:t>, using cubic cm, cubic in, cubic ft, and improvised units.</w:t>
            </w:r>
          </w:p>
        </w:tc>
      </w:tr>
    </w:tbl>
    <w:p w14:paraId="032B9779" w14:textId="77777777" w:rsidR="00765DCA" w:rsidRDefault="00765DCA" w:rsidP="00765DCA">
      <w:pPr>
        <w:pBdr>
          <w:top w:val="nil"/>
          <w:left w:val="nil"/>
          <w:bottom w:val="nil"/>
          <w:right w:val="nil"/>
          <w:between w:val="nil"/>
        </w:pBdr>
        <w:rPr>
          <w:b/>
          <w:sz w:val="10"/>
          <w:szCs w:val="10"/>
        </w:rPr>
      </w:pPr>
    </w:p>
    <w:p w14:paraId="60FF323A" w14:textId="77777777" w:rsidR="00BA30F4" w:rsidRPr="00BA30F4" w:rsidRDefault="00BA30F4" w:rsidP="00E97839">
      <w:pPr>
        <w:pBdr>
          <w:top w:val="nil"/>
          <w:left w:val="nil"/>
          <w:bottom w:val="nil"/>
          <w:right w:val="nil"/>
          <w:between w:val="nil"/>
        </w:pBdr>
        <w:rPr>
          <w:b/>
          <w:sz w:val="11"/>
          <w:szCs w:val="11"/>
        </w:rPr>
      </w:pPr>
    </w:p>
    <w:p w14:paraId="0F596A48" w14:textId="21980B88" w:rsidR="001C0C8C" w:rsidRPr="00BA30F4" w:rsidRDefault="00000000" w:rsidP="00B112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BA30F4">
        <w:rPr>
          <w:b/>
          <w:sz w:val="32"/>
          <w:szCs w:val="32"/>
        </w:rPr>
        <w:lastRenderedPageBreak/>
        <w:t>Standard Analysis</w:t>
      </w:r>
    </w:p>
    <w:p w14:paraId="744F0699" w14:textId="77777777" w:rsidR="001C0C8C" w:rsidRDefault="00000000">
      <w:pPr>
        <w:jc w:val="center"/>
        <w:rPr>
          <w:color w:val="0000FF"/>
        </w:rPr>
      </w:pPr>
      <w:r>
        <w:rPr>
          <w:color w:val="0000FF"/>
        </w:rPr>
        <w:t>What do students need to know?  What do they need to be able to do?</w:t>
      </w:r>
    </w:p>
    <w:tbl>
      <w:tblPr>
        <w:tblStyle w:val="a0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1C0C8C" w14:paraId="112A5353" w14:textId="77777777" w:rsidTr="00BA30F4">
        <w:trPr>
          <w:trHeight w:val="1302"/>
          <w:jc w:val="center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D0F80" w14:textId="77777777" w:rsidR="001C0C8C" w:rsidRDefault="00000000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Essential Knowledge/Concepts</w:t>
            </w:r>
          </w:p>
          <w:p w14:paraId="6E0854F9" w14:textId="77777777" w:rsidR="001C0C8C" w:rsidRDefault="00000000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List the NOUNS</w:t>
            </w:r>
          </w:p>
          <w:p w14:paraId="2D8F717A" w14:textId="3FFF583C" w:rsidR="00B92BC8" w:rsidRDefault="00B92BC8" w:rsidP="001D32C6">
            <w:pPr>
              <w:numPr>
                <w:ilvl w:val="0"/>
                <w:numId w:val="1"/>
              </w:numPr>
              <w:spacing w:line="276" w:lineRule="auto"/>
              <w:ind w:left="257" w:hanging="266"/>
              <w:rPr>
                <w:color w:val="364152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364152"/>
              </w:rPr>
              <w:t xml:space="preserve">Understand the </w:t>
            </w:r>
            <w:r>
              <w:rPr>
                <w:rFonts w:ascii="Comic Sans MS" w:eastAsia="Comic Sans MS" w:hAnsi="Comic Sans MS" w:cs="Comic Sans MS"/>
                <w:b/>
                <w:color w:val="364152"/>
              </w:rPr>
              <w:t>formulas</w:t>
            </w:r>
            <w:r>
              <w:rPr>
                <w:rFonts w:ascii="Comic Sans MS" w:eastAsia="Comic Sans MS" w:hAnsi="Comic Sans MS" w:cs="Comic Sans MS"/>
                <w:color w:val="364152"/>
              </w:rPr>
              <w:t xml:space="preserve"> for </w:t>
            </w:r>
            <w:r>
              <w:rPr>
                <w:rFonts w:ascii="Comic Sans MS" w:eastAsia="Comic Sans MS" w:hAnsi="Comic Sans MS" w:cs="Comic Sans MS"/>
                <w:b/>
                <w:color w:val="364152"/>
              </w:rPr>
              <w:t>area</w:t>
            </w:r>
            <w:r>
              <w:rPr>
                <w:rFonts w:ascii="Comic Sans MS" w:eastAsia="Comic Sans MS" w:hAnsi="Comic Sans MS" w:cs="Comic Sans MS"/>
                <w:color w:val="364152"/>
              </w:rPr>
              <w:t xml:space="preserve"> </w:t>
            </w:r>
            <w:r w:rsidR="000D42E6">
              <w:rPr>
                <w:rFonts w:ascii="Comic Sans MS" w:eastAsia="Comic Sans MS" w:hAnsi="Comic Sans MS" w:cs="Comic Sans MS"/>
                <w:color w:val="364152"/>
              </w:rPr>
              <w:t xml:space="preserve">and </w:t>
            </w:r>
            <w:r w:rsidR="000D42E6">
              <w:rPr>
                <w:rFonts w:ascii="Comic Sans MS" w:eastAsia="Comic Sans MS" w:hAnsi="Comic Sans MS" w:cs="Comic Sans MS"/>
                <w:b/>
                <w:color w:val="364152"/>
              </w:rPr>
              <w:t>perimeter</w:t>
            </w:r>
            <w:r>
              <w:rPr>
                <w:rFonts w:ascii="Comic Sans MS" w:eastAsia="Comic Sans MS" w:hAnsi="Comic Sans MS" w:cs="Comic Sans MS"/>
                <w:color w:val="364152"/>
              </w:rPr>
              <w:t xml:space="preserve"> </w:t>
            </w:r>
            <w:r w:rsidR="000D42E6">
              <w:rPr>
                <w:rFonts w:ascii="Comic Sans MS" w:eastAsia="Comic Sans MS" w:hAnsi="Comic Sans MS" w:cs="Comic Sans MS"/>
                <w:color w:val="364152"/>
              </w:rPr>
              <w:t xml:space="preserve">of a </w:t>
            </w:r>
            <w:r w:rsidR="000D42E6" w:rsidRPr="000D42E6">
              <w:rPr>
                <w:rFonts w:ascii="Comic Sans MS" w:eastAsia="Comic Sans MS" w:hAnsi="Comic Sans MS" w:cs="Comic Sans MS"/>
                <w:b/>
                <w:bCs/>
                <w:color w:val="364152"/>
              </w:rPr>
              <w:t>rectangle</w:t>
            </w:r>
            <w:r>
              <w:rPr>
                <w:rFonts w:ascii="Comic Sans MS" w:eastAsia="Comic Sans MS" w:hAnsi="Comic Sans MS" w:cs="Comic Sans MS"/>
                <w:color w:val="364152"/>
              </w:rPr>
              <w:t>.</w:t>
            </w:r>
          </w:p>
          <w:p w14:paraId="7B41F72A" w14:textId="77777777" w:rsidR="000D42E6" w:rsidRPr="000D42E6" w:rsidRDefault="000D42E6" w:rsidP="001D32C6">
            <w:pPr>
              <w:numPr>
                <w:ilvl w:val="0"/>
                <w:numId w:val="1"/>
              </w:numPr>
              <w:spacing w:line="276" w:lineRule="auto"/>
              <w:ind w:left="257" w:hanging="266"/>
              <w:rPr>
                <w:rFonts w:ascii="Arial" w:eastAsia="Arial" w:hAnsi="Arial" w:cs="Arial"/>
                <w:color w:val="364152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364152"/>
              </w:rPr>
              <w:t xml:space="preserve">Comprehend how to apply mathematical reasoning to solve </w:t>
            </w:r>
            <w:r>
              <w:rPr>
                <w:rFonts w:ascii="Comic Sans MS" w:eastAsia="Comic Sans MS" w:hAnsi="Comic Sans MS" w:cs="Comic Sans MS"/>
                <w:b/>
                <w:color w:val="364152"/>
              </w:rPr>
              <w:t>mathematical problems</w:t>
            </w:r>
          </w:p>
          <w:p w14:paraId="10FB7388" w14:textId="77777777" w:rsidR="001C0C8C" w:rsidRPr="000D42E6" w:rsidRDefault="00B92BC8" w:rsidP="001D32C6">
            <w:pPr>
              <w:numPr>
                <w:ilvl w:val="0"/>
                <w:numId w:val="1"/>
              </w:numPr>
              <w:spacing w:line="276" w:lineRule="auto"/>
              <w:ind w:left="257" w:hanging="266"/>
              <w:rPr>
                <w:rFonts w:ascii="Arial" w:eastAsia="Arial" w:hAnsi="Arial" w:cs="Arial"/>
                <w:color w:val="364152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364152"/>
              </w:rPr>
              <w:t xml:space="preserve">Comprehend how to apply mathematical reasoning to solve </w:t>
            </w:r>
            <w:r>
              <w:rPr>
                <w:rFonts w:ascii="Comic Sans MS" w:eastAsia="Comic Sans MS" w:hAnsi="Comic Sans MS" w:cs="Comic Sans MS"/>
                <w:b/>
                <w:color w:val="364152"/>
              </w:rPr>
              <w:t>practical problem</w:t>
            </w:r>
            <w:r w:rsidR="000D42E6">
              <w:rPr>
                <w:rFonts w:ascii="Comic Sans MS" w:eastAsia="Comic Sans MS" w:hAnsi="Comic Sans MS" w:cs="Comic Sans MS"/>
                <w:b/>
                <w:color w:val="364152"/>
              </w:rPr>
              <w:t>s.</w:t>
            </w:r>
          </w:p>
          <w:p w14:paraId="40C8347C" w14:textId="35094176" w:rsidR="000D42E6" w:rsidRDefault="000D42E6" w:rsidP="001D32C6">
            <w:pPr>
              <w:numPr>
                <w:ilvl w:val="0"/>
                <w:numId w:val="1"/>
              </w:numPr>
              <w:spacing w:line="276" w:lineRule="auto"/>
              <w:ind w:left="257" w:hanging="266"/>
              <w:rPr>
                <w:color w:val="364152"/>
                <w:sz w:val="18"/>
                <w:szCs w:val="18"/>
              </w:rPr>
            </w:pPr>
            <w:r w:rsidRPr="000D42E6">
              <w:rPr>
                <w:rFonts w:ascii="Comic Sans MS" w:eastAsia="Comic Sans MS" w:hAnsi="Comic Sans MS" w:cs="Comic Sans MS"/>
                <w:bCs/>
                <w:color w:val="364152"/>
              </w:rPr>
              <w:t>Justify a strategy to find the</w:t>
            </w:r>
            <w:r>
              <w:rPr>
                <w:rFonts w:ascii="Comic Sans MS" w:eastAsia="Comic Sans MS" w:hAnsi="Comic Sans MS" w:cs="Comic Sans MS"/>
                <w:b/>
                <w:color w:val="364152"/>
              </w:rPr>
              <w:t xml:space="preserve"> length of a missing side </w:t>
            </w:r>
            <w:r w:rsidRPr="000D42E6">
              <w:rPr>
                <w:rFonts w:ascii="Comic Sans MS" w:eastAsia="Comic Sans MS" w:hAnsi="Comic Sans MS" w:cs="Comic Sans MS"/>
                <w:bCs/>
                <w:color w:val="364152"/>
              </w:rPr>
              <w:t>in a rectangle</w:t>
            </w:r>
            <w:r>
              <w:rPr>
                <w:rFonts w:ascii="Comic Sans MS" w:eastAsia="Comic Sans MS" w:hAnsi="Comic Sans MS" w:cs="Comic Sans MS"/>
                <w:b/>
                <w:color w:val="364152"/>
              </w:rPr>
              <w:t>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244CC" w14:textId="77777777" w:rsidR="001C0C8C" w:rsidRDefault="00000000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Essential Skills</w:t>
            </w:r>
          </w:p>
          <w:p w14:paraId="15663874" w14:textId="77777777" w:rsidR="001C0C8C" w:rsidRDefault="00000000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List the VERBS or Verb Phrases:</w:t>
            </w:r>
          </w:p>
          <w:p w14:paraId="29944E2A" w14:textId="4F9F2AA5" w:rsidR="000D42E6" w:rsidRDefault="000D42E6" w:rsidP="001D32C6">
            <w:pPr>
              <w:numPr>
                <w:ilvl w:val="0"/>
                <w:numId w:val="2"/>
              </w:numPr>
              <w:spacing w:line="276" w:lineRule="auto"/>
              <w:ind w:left="330"/>
              <w:rPr>
                <w:color w:val="364152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364152"/>
              </w:rPr>
              <w:t>Calculate</w:t>
            </w:r>
            <w:r>
              <w:rPr>
                <w:rFonts w:ascii="Comic Sans MS" w:eastAsia="Comic Sans MS" w:hAnsi="Comic Sans MS" w:cs="Comic Sans MS"/>
                <w:color w:val="364152"/>
              </w:rPr>
              <w:t xml:space="preserve"> the perimeter of a rectangle.</w:t>
            </w:r>
          </w:p>
          <w:p w14:paraId="39875B54" w14:textId="45706298" w:rsidR="000D42E6" w:rsidRDefault="000D42E6" w:rsidP="001D32C6">
            <w:pPr>
              <w:numPr>
                <w:ilvl w:val="0"/>
                <w:numId w:val="2"/>
              </w:numPr>
              <w:spacing w:before="60" w:line="276" w:lineRule="auto"/>
              <w:ind w:left="330"/>
              <w:rPr>
                <w:color w:val="364152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364152"/>
              </w:rPr>
              <w:t>Calculate</w:t>
            </w:r>
            <w:r>
              <w:rPr>
                <w:rFonts w:ascii="Comic Sans MS" w:eastAsia="Comic Sans MS" w:hAnsi="Comic Sans MS" w:cs="Comic Sans MS"/>
                <w:color w:val="364152"/>
              </w:rPr>
              <w:t xml:space="preserve"> the area of a rectangle</w:t>
            </w:r>
          </w:p>
          <w:p w14:paraId="14FE0C5D" w14:textId="77777777" w:rsidR="001C0C8C" w:rsidRPr="000D42E6" w:rsidRDefault="000D42E6" w:rsidP="001D32C6">
            <w:pPr>
              <w:numPr>
                <w:ilvl w:val="0"/>
                <w:numId w:val="2"/>
              </w:numPr>
              <w:spacing w:line="276" w:lineRule="auto"/>
              <w:ind w:left="331"/>
              <w:rPr>
                <w:rFonts w:ascii="Arial" w:eastAsia="Arial" w:hAnsi="Arial" w:cs="Arial"/>
                <w:color w:val="364152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364152"/>
              </w:rPr>
              <w:t>Apply</w:t>
            </w:r>
            <w:r>
              <w:rPr>
                <w:rFonts w:ascii="Comic Sans MS" w:eastAsia="Comic Sans MS" w:hAnsi="Comic Sans MS" w:cs="Comic Sans MS"/>
                <w:color w:val="364152"/>
              </w:rPr>
              <w:t xml:space="preserve"> mathematical concepts to real-world problems involving area and perimeter of a rectangle.</w:t>
            </w:r>
          </w:p>
          <w:p w14:paraId="66E242D2" w14:textId="307DA407" w:rsidR="000D42E6" w:rsidRDefault="000D42E6" w:rsidP="001D32C6">
            <w:pPr>
              <w:numPr>
                <w:ilvl w:val="0"/>
                <w:numId w:val="2"/>
              </w:numPr>
              <w:spacing w:line="276" w:lineRule="auto"/>
              <w:ind w:left="331"/>
              <w:rPr>
                <w:color w:val="364152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364152"/>
              </w:rPr>
              <w:t xml:space="preserve">Investigate </w:t>
            </w:r>
            <w:r>
              <w:rPr>
                <w:rFonts w:ascii="Comic Sans MS" w:eastAsia="Comic Sans MS" w:hAnsi="Comic Sans MS" w:cs="Comic Sans MS"/>
                <w:bCs/>
                <w:color w:val="364152"/>
              </w:rPr>
              <w:t>a strategy to find the length of a missing side in a rectangle.</w:t>
            </w:r>
          </w:p>
        </w:tc>
      </w:tr>
      <w:tr w:rsidR="001C0C8C" w14:paraId="6184CC94" w14:textId="77777777" w:rsidTr="00BA30F4">
        <w:trPr>
          <w:trHeight w:val="1311"/>
          <w:jc w:val="center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B533F" w14:textId="77777777" w:rsidR="001C0C8C" w:rsidRDefault="00000000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Essential Vocabulary</w:t>
            </w:r>
          </w:p>
          <w:p w14:paraId="56456549" w14:textId="77777777" w:rsidR="001C0C8C" w:rsidRDefault="00000000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List all key vocabulary words:</w:t>
            </w:r>
          </w:p>
          <w:p w14:paraId="2E9BA392" w14:textId="77777777" w:rsidR="000D42E6" w:rsidRDefault="000D42E6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</w:rPr>
            </w:pPr>
          </w:p>
          <w:p w14:paraId="3834B5F7" w14:textId="1BE99B09" w:rsidR="000D42E6" w:rsidRDefault="000D42E6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Right Angle, Rectangle, Area, Rectangle, Square, Base, Height, Formula, Side,</w:t>
            </w:r>
          </w:p>
          <w:p w14:paraId="516E8010" w14:textId="5F6C374E" w:rsidR="001C0C8C" w:rsidRDefault="001C0C8C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3C294" w14:textId="37B5CA46" w:rsidR="001C0C8C" w:rsidRDefault="00E97839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Wonder Questions</w:t>
            </w:r>
          </w:p>
          <w:p w14:paraId="37BC564C" w14:textId="77777777" w:rsidR="001C0C8C" w:rsidRDefault="00000000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List open-ended and “second” questions:</w:t>
            </w:r>
          </w:p>
          <w:p w14:paraId="41D9A90F" w14:textId="77777777" w:rsidR="001C0C8C" w:rsidRDefault="001C0C8C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  <w:p w14:paraId="70DF47A6" w14:textId="77777777" w:rsidR="00CC0ABA" w:rsidRPr="00CC0ABA" w:rsidRDefault="00CC0ABA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eastAsia="Comic Sans MS" w:hAnsi="Chalkboard" w:cs="Comic Sans MS"/>
              </w:rPr>
            </w:pPr>
            <w:r w:rsidRPr="00CC0ABA">
              <w:rPr>
                <w:rFonts w:ascii="Chalkboard" w:eastAsia="Comic Sans MS" w:hAnsi="Chalkboard" w:cs="Comic Sans MS"/>
              </w:rPr>
              <w:t>What makes a quadrilateral a rectangle? Draw a quadrilateral that is not a rectangle.</w:t>
            </w:r>
          </w:p>
          <w:p w14:paraId="06F92AAF" w14:textId="77777777" w:rsidR="00CC0ABA" w:rsidRPr="00CC0ABA" w:rsidRDefault="00CC0ABA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eastAsia="Comic Sans MS" w:hAnsi="Chalkboard" w:cs="Comic Sans MS"/>
              </w:rPr>
            </w:pPr>
          </w:p>
          <w:p w14:paraId="0B1937F8" w14:textId="2D87FA8F" w:rsidR="00CC0ABA" w:rsidRPr="00CC0ABA" w:rsidRDefault="00CC0ABA" w:rsidP="001D3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omic Sans MS" w:hAnsi="Century Gothic" w:cs="Comic Sans MS"/>
              </w:rPr>
            </w:pPr>
            <w:r w:rsidRPr="00CC0ABA">
              <w:rPr>
                <w:rFonts w:ascii="Chalkboard" w:eastAsia="Comic Sans MS" w:hAnsi="Chalkboard" w:cs="Comic Sans MS"/>
              </w:rPr>
              <w:t>How is area of a rectangle different from the perimeter of a rectangle?</w:t>
            </w:r>
          </w:p>
        </w:tc>
      </w:tr>
    </w:tbl>
    <w:p w14:paraId="56066438" w14:textId="77777777" w:rsidR="00BA30F4" w:rsidRDefault="00BA30F4">
      <w:pPr>
        <w:spacing w:before="200"/>
        <w:jc w:val="center"/>
        <w:rPr>
          <w:color w:val="0000FF"/>
        </w:rPr>
      </w:pPr>
    </w:p>
    <w:p w14:paraId="7A280C1A" w14:textId="61D16F96" w:rsidR="00BA30F4" w:rsidRPr="001D32C6" w:rsidRDefault="001D32C6">
      <w:pPr>
        <w:spacing w:before="200"/>
        <w:jc w:val="center"/>
        <w:rPr>
          <w:rFonts w:ascii="Century Gothic" w:hAnsi="Century Gothic"/>
          <w:color w:val="000000" w:themeColor="text1"/>
        </w:rPr>
      </w:pPr>
      <w:r w:rsidRPr="001D32C6">
        <w:rPr>
          <w:rFonts w:ascii="Century Gothic" w:hAnsi="Century Gothic"/>
          <w:color w:val="000000" w:themeColor="text1"/>
        </w:rPr>
        <w:t>How will we engage students in determining what they have to know and be able to do?</w:t>
      </w:r>
    </w:p>
    <w:p w14:paraId="3EA93F67" w14:textId="4E3FA19E" w:rsidR="001C0C8C" w:rsidRDefault="00000000">
      <w:pPr>
        <w:spacing w:before="200"/>
        <w:jc w:val="center"/>
      </w:pPr>
      <w:r>
        <w:rPr>
          <w:color w:val="0000FF"/>
        </w:rPr>
        <w:t xml:space="preserve">What </w:t>
      </w:r>
      <w:proofErr w:type="gramStart"/>
      <w:r>
        <w:rPr>
          <w:color w:val="0000FF"/>
        </w:rPr>
        <w:t>are</w:t>
      </w:r>
      <w:proofErr w:type="gramEnd"/>
      <w:r>
        <w:rPr>
          <w:color w:val="0000FF"/>
        </w:rPr>
        <w:t xml:space="preserve"> the lesson-sized, student-friendly</w:t>
      </w:r>
      <w:r>
        <w:rPr>
          <w:b/>
          <w:color w:val="0000FF"/>
        </w:rPr>
        <w:t xml:space="preserve"> learning targets</w:t>
      </w:r>
      <w:r>
        <w:rPr>
          <w:color w:val="0000FF"/>
        </w:rPr>
        <w:t xml:space="preserve"> that describe what students are learning about or learning to do?</w:t>
      </w:r>
      <w:r>
        <w:t xml:space="preserve"> “I am learning about… (concept)” or “I am learning to do … (skill)”  </w:t>
      </w:r>
    </w:p>
    <w:tbl>
      <w:tblPr>
        <w:tblStyle w:val="a1"/>
        <w:tblW w:w="105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0"/>
        <w:gridCol w:w="2250"/>
        <w:gridCol w:w="1980"/>
        <w:gridCol w:w="2070"/>
        <w:gridCol w:w="2070"/>
      </w:tblGrid>
      <w:tr w:rsidR="00CC0ABA" w14:paraId="4F9B6602" w14:textId="4BA32633" w:rsidTr="0033441E">
        <w:trPr>
          <w:trHeight w:val="132"/>
          <w:jc w:val="center"/>
        </w:trPr>
        <w:tc>
          <w:tcPr>
            <w:tcW w:w="10520" w:type="dxa"/>
            <w:gridSpan w:val="5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D49D1" w14:textId="4FEAAA26" w:rsidR="00CC0ABA" w:rsidRPr="00E97839" w:rsidRDefault="00CC0A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entury Gothic" w:hAnsi="Century Gothic"/>
                <w:b/>
              </w:rPr>
            </w:pPr>
            <w:r w:rsidRPr="00E97839">
              <w:rPr>
                <w:rFonts w:ascii="Century Gothic" w:hAnsi="Century Gothic"/>
                <w:b/>
              </w:rPr>
              <w:t>Learning Targets:</w:t>
            </w:r>
          </w:p>
        </w:tc>
      </w:tr>
      <w:tr w:rsidR="00CC0ABA" w14:paraId="18048898" w14:textId="2C05C838" w:rsidTr="00CC0ABA">
        <w:trPr>
          <w:trHeight w:val="780"/>
          <w:jc w:val="center"/>
        </w:trPr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D8F3" w14:textId="5B91EF2E" w:rsidR="00CC0ABA" w:rsidRPr="00CC0ABA" w:rsidRDefault="00CC0ABA" w:rsidP="00CC0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halkboard" w:eastAsia="Century Gothic" w:hAnsi="Chalkboard" w:cs="Century Gothic"/>
                <w:color w:val="000000" w:themeColor="text1"/>
              </w:rPr>
            </w:pPr>
            <w:r w:rsidRPr="00CC0ABA">
              <w:rPr>
                <w:rFonts w:ascii="Chalkboard" w:eastAsia="Comic Sans MS" w:hAnsi="Chalkboard" w:cs="Comic Sans MS"/>
                <w:color w:val="000000" w:themeColor="text1"/>
              </w:rPr>
              <w:t xml:space="preserve">I am learning to </w:t>
            </w:r>
            <w:r w:rsidRPr="00CC0ABA">
              <w:rPr>
                <w:rFonts w:ascii="Chalkboard" w:eastAsia="Century Gothic" w:hAnsi="Chalkboard" w:cs="Century Gothic"/>
                <w:color w:val="000000" w:themeColor="text1"/>
              </w:rPr>
              <w:t xml:space="preserve"> </w:t>
            </w:r>
            <w:r w:rsidRPr="00CC0ABA">
              <w:rPr>
                <w:rFonts w:ascii="Chalkboard" w:hAnsi="Chalkboard"/>
                <w:color w:val="000000" w:themeColor="text1"/>
              </w:rPr>
              <w:t xml:space="preserve">identify the </w:t>
            </w:r>
            <w:r>
              <w:rPr>
                <w:rFonts w:ascii="Chalkboard" w:hAnsi="Chalkboard"/>
                <w:color w:val="000000" w:themeColor="text1"/>
              </w:rPr>
              <w:t xml:space="preserve">area </w:t>
            </w:r>
            <w:r w:rsidRPr="00CC0ABA">
              <w:rPr>
                <w:rFonts w:ascii="Chalkboard" w:hAnsi="Chalkboard"/>
                <w:color w:val="000000" w:themeColor="text1"/>
              </w:rPr>
              <w:t xml:space="preserve">of rectangles in </w:t>
            </w:r>
            <w:r w:rsidRPr="00CC0ABA">
              <w:rPr>
                <w:rFonts w:ascii="Chalkboard" w:hAnsi="Chalkboard"/>
                <w:i/>
                <w:iCs/>
                <w:color w:val="000000" w:themeColor="text1"/>
              </w:rPr>
              <w:t>mathematical problems</w:t>
            </w:r>
            <w:r w:rsidRPr="00CC0ABA">
              <w:rPr>
                <w:rFonts w:ascii="Chalkboard" w:hAnsi="Chalkboard"/>
                <w:color w:val="000000" w:themeColor="text1"/>
              </w:rPr>
              <w:t>.</w:t>
            </w:r>
          </w:p>
          <w:p w14:paraId="17A540DB" w14:textId="3E85B5AC" w:rsidR="00CC0ABA" w:rsidRPr="00CC0ABA" w:rsidRDefault="00CC0A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halkboard" w:eastAsia="Comic Sans MS" w:hAnsi="Chalkboard" w:cs="Comic Sans MS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5B5DC" w14:textId="29C54DC9" w:rsidR="00CC0ABA" w:rsidRPr="00CC0ABA" w:rsidRDefault="00CC0ABA" w:rsidP="00CC0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halkboard" w:eastAsia="Century Gothic" w:hAnsi="Chalkboard" w:cs="Century Gothic"/>
                <w:color w:val="000000" w:themeColor="text1"/>
              </w:rPr>
            </w:pPr>
            <w:r w:rsidRPr="00CC0ABA">
              <w:rPr>
                <w:rFonts w:ascii="Chalkboard" w:eastAsia="Comic Sans MS" w:hAnsi="Chalkboard" w:cs="Comic Sans MS"/>
                <w:color w:val="000000" w:themeColor="text1"/>
              </w:rPr>
              <w:t xml:space="preserve">I am learning to </w:t>
            </w:r>
            <w:r w:rsidRPr="00CC0ABA">
              <w:rPr>
                <w:rFonts w:ascii="Chalkboard" w:eastAsia="Century Gothic" w:hAnsi="Chalkboard" w:cs="Century Gothic"/>
                <w:color w:val="000000" w:themeColor="text1"/>
              </w:rPr>
              <w:t xml:space="preserve"> </w:t>
            </w:r>
            <w:r>
              <w:rPr>
                <w:rFonts w:ascii="Chalkboard" w:hAnsi="Chalkboard"/>
                <w:color w:val="000000" w:themeColor="text1"/>
              </w:rPr>
              <w:t>find the</w:t>
            </w:r>
            <w:r w:rsidRPr="00CC0ABA">
              <w:rPr>
                <w:rFonts w:ascii="Chalkboard" w:hAnsi="Chalkboard"/>
                <w:color w:val="000000" w:themeColor="text1"/>
              </w:rPr>
              <w:t xml:space="preserve"> </w:t>
            </w:r>
            <w:r>
              <w:rPr>
                <w:rFonts w:ascii="Chalkboard" w:hAnsi="Chalkboard"/>
                <w:color w:val="000000" w:themeColor="text1"/>
              </w:rPr>
              <w:t>perimeter</w:t>
            </w:r>
            <w:r w:rsidRPr="00CC0ABA">
              <w:rPr>
                <w:rFonts w:ascii="Chalkboard" w:hAnsi="Chalkboard"/>
                <w:color w:val="000000" w:themeColor="text1"/>
              </w:rPr>
              <w:t xml:space="preserve"> of rectangles in </w:t>
            </w:r>
            <w:r w:rsidRPr="00CC0ABA">
              <w:rPr>
                <w:rFonts w:ascii="Chalkboard" w:hAnsi="Chalkboard"/>
                <w:i/>
                <w:iCs/>
                <w:color w:val="000000" w:themeColor="text1"/>
              </w:rPr>
              <w:t>mathematical problems</w:t>
            </w:r>
            <w:r w:rsidRPr="00CC0ABA">
              <w:rPr>
                <w:rFonts w:ascii="Chalkboard" w:hAnsi="Chalkboard"/>
                <w:color w:val="000000" w:themeColor="text1"/>
              </w:rPr>
              <w:t>.</w:t>
            </w:r>
          </w:p>
          <w:p w14:paraId="39B5DB24" w14:textId="6B9E069C" w:rsidR="00CC0ABA" w:rsidRPr="00CC0ABA" w:rsidRDefault="00CC0ABA">
            <w:pPr>
              <w:widowControl w:val="0"/>
              <w:rPr>
                <w:rFonts w:ascii="Chalkboard" w:eastAsia="Comic Sans MS" w:hAnsi="Chalkboard" w:cs="Comic Sans MS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4B5CB" w14:textId="38F39EA9" w:rsidR="00CC0ABA" w:rsidRPr="002303B0" w:rsidRDefault="00CC0ABA" w:rsidP="00230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halkboard" w:eastAsia="Century Gothic" w:hAnsi="Chalkboard" w:cs="Century Gothic"/>
                <w:color w:val="000000" w:themeColor="text1"/>
              </w:rPr>
            </w:pPr>
            <w:r w:rsidRPr="00CC0ABA">
              <w:rPr>
                <w:rFonts w:ascii="Chalkboard" w:eastAsia="Comic Sans MS" w:hAnsi="Chalkboard" w:cs="Comic Sans MS"/>
                <w:color w:val="000000" w:themeColor="text1"/>
              </w:rPr>
              <w:t xml:space="preserve">I am learning to </w:t>
            </w:r>
            <w:r w:rsidRPr="00CC0ABA">
              <w:rPr>
                <w:rFonts w:ascii="Chalkboard" w:eastAsia="Century Gothic" w:hAnsi="Chalkboard" w:cs="Century Gothic"/>
                <w:color w:val="000000" w:themeColor="text1"/>
              </w:rPr>
              <w:t xml:space="preserve"> </w:t>
            </w:r>
            <w:r>
              <w:rPr>
                <w:rFonts w:ascii="Chalkboard" w:hAnsi="Chalkboard"/>
                <w:color w:val="000000" w:themeColor="text1"/>
              </w:rPr>
              <w:t>find the</w:t>
            </w:r>
            <w:r w:rsidRPr="00CC0ABA">
              <w:rPr>
                <w:rFonts w:ascii="Chalkboard" w:hAnsi="Chalkboard"/>
                <w:color w:val="000000" w:themeColor="text1"/>
              </w:rPr>
              <w:t xml:space="preserve"> </w:t>
            </w:r>
            <w:r>
              <w:rPr>
                <w:rFonts w:ascii="Chalkboard" w:hAnsi="Chalkboard"/>
                <w:color w:val="000000" w:themeColor="text1"/>
              </w:rPr>
              <w:t>perimeter</w:t>
            </w:r>
            <w:r w:rsidRPr="00CC0ABA">
              <w:rPr>
                <w:rFonts w:ascii="Chalkboard" w:hAnsi="Chalkboard"/>
                <w:color w:val="000000" w:themeColor="text1"/>
              </w:rPr>
              <w:t xml:space="preserve"> of rectangles in </w:t>
            </w:r>
            <w:r w:rsidR="002303B0">
              <w:rPr>
                <w:rFonts w:ascii="Chalkboard" w:hAnsi="Chalkboard"/>
                <w:i/>
                <w:iCs/>
                <w:color w:val="000000" w:themeColor="text1"/>
              </w:rPr>
              <w:t>problems with real-world contexts.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EEBB0" w14:textId="52022FE1" w:rsidR="00CC0ABA" w:rsidRPr="002303B0" w:rsidRDefault="00CC0ABA" w:rsidP="00230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halkboard" w:eastAsia="Century Gothic" w:hAnsi="Chalkboard" w:cs="Century Gothic"/>
                <w:color w:val="000000" w:themeColor="text1"/>
              </w:rPr>
            </w:pPr>
            <w:r w:rsidRPr="00CC0ABA">
              <w:rPr>
                <w:rFonts w:ascii="Chalkboard" w:eastAsia="Comic Sans MS" w:hAnsi="Chalkboard" w:cs="Comic Sans MS"/>
              </w:rPr>
              <w:t>I am learnin</w:t>
            </w:r>
            <w:r w:rsidR="002303B0">
              <w:rPr>
                <w:rFonts w:ascii="Chalkboard" w:eastAsia="Comic Sans MS" w:hAnsi="Chalkboard" w:cs="Comic Sans MS"/>
              </w:rPr>
              <w:t>g to</w:t>
            </w:r>
            <w:r w:rsidR="002303B0">
              <w:rPr>
                <w:rFonts w:ascii="Chalkboard" w:hAnsi="Chalkboard"/>
                <w:color w:val="000000" w:themeColor="text1"/>
              </w:rPr>
              <w:t xml:space="preserve"> find the</w:t>
            </w:r>
            <w:r w:rsidR="002303B0" w:rsidRPr="00CC0ABA">
              <w:rPr>
                <w:rFonts w:ascii="Chalkboard" w:hAnsi="Chalkboard"/>
                <w:color w:val="000000" w:themeColor="text1"/>
              </w:rPr>
              <w:t xml:space="preserve"> </w:t>
            </w:r>
            <w:r w:rsidR="002303B0">
              <w:rPr>
                <w:rFonts w:ascii="Chalkboard" w:hAnsi="Chalkboard"/>
                <w:color w:val="000000" w:themeColor="text1"/>
              </w:rPr>
              <w:t>area</w:t>
            </w:r>
            <w:r w:rsidR="002303B0" w:rsidRPr="00CC0ABA">
              <w:rPr>
                <w:rFonts w:ascii="Chalkboard" w:hAnsi="Chalkboard"/>
                <w:color w:val="000000" w:themeColor="text1"/>
              </w:rPr>
              <w:t xml:space="preserve"> of rectangles in </w:t>
            </w:r>
            <w:r w:rsidR="002303B0">
              <w:rPr>
                <w:rFonts w:ascii="Chalkboard" w:hAnsi="Chalkboard"/>
                <w:i/>
                <w:iCs/>
                <w:color w:val="000000" w:themeColor="text1"/>
              </w:rPr>
              <w:t>problems with real-world contexts.</w:t>
            </w:r>
          </w:p>
        </w:tc>
        <w:tc>
          <w:tcPr>
            <w:tcW w:w="2070" w:type="dxa"/>
          </w:tcPr>
          <w:p w14:paraId="74DED865" w14:textId="26D30E80" w:rsidR="00CC0ABA" w:rsidRPr="00CC0ABA" w:rsidRDefault="002303B0" w:rsidP="002303B0">
            <w:pPr>
              <w:widowControl w:val="0"/>
              <w:spacing w:line="276" w:lineRule="auto"/>
              <w:rPr>
                <w:rFonts w:ascii="Chalkboard" w:eastAsia="Comic Sans MS" w:hAnsi="Chalkboard" w:cs="Comic Sans MS"/>
              </w:rPr>
            </w:pPr>
            <w:r w:rsidRPr="00CC0ABA">
              <w:rPr>
                <w:rFonts w:ascii="Chalkboard" w:eastAsia="Comic Sans MS" w:hAnsi="Chalkboard" w:cs="Comic Sans MS"/>
              </w:rPr>
              <w:t>I am learnin</w:t>
            </w:r>
            <w:r>
              <w:rPr>
                <w:rFonts w:ascii="Chalkboard" w:eastAsia="Comic Sans MS" w:hAnsi="Chalkboard" w:cs="Comic Sans MS"/>
              </w:rPr>
              <w:t>g to</w:t>
            </w:r>
            <w:r>
              <w:rPr>
                <w:rFonts w:ascii="Chalkboard" w:hAnsi="Chalkboard"/>
                <w:color w:val="000000" w:themeColor="text1"/>
              </w:rPr>
              <w:t xml:space="preserve"> </w:t>
            </w:r>
            <w:r w:rsidRPr="002303B0">
              <w:rPr>
                <w:rFonts w:ascii="Chalkboard" w:hAnsi="Chalkboard"/>
                <w:color w:val="000000" w:themeColor="text1"/>
              </w:rPr>
              <w:t>determine unknown side lengths of a rectangle</w:t>
            </w:r>
            <w:r w:rsidRPr="002303B0">
              <w:rPr>
                <w:rFonts w:ascii="Chalkboard" w:hAnsi="Chalkboard"/>
                <w:i/>
                <w:iCs/>
                <w:color w:val="000000" w:themeColor="text1"/>
              </w:rPr>
              <w:t>.</w:t>
            </w:r>
          </w:p>
        </w:tc>
      </w:tr>
    </w:tbl>
    <w:p w14:paraId="0A99A417" w14:textId="77777777" w:rsidR="00722E53" w:rsidRDefault="00722E53">
      <w:pPr>
        <w:spacing w:before="200"/>
        <w:jc w:val="center"/>
        <w:rPr>
          <w:color w:val="0000FF"/>
        </w:rPr>
      </w:pPr>
    </w:p>
    <w:p w14:paraId="00F8F7E7" w14:textId="67177969" w:rsidR="001C0C8C" w:rsidRDefault="00000000">
      <w:pPr>
        <w:spacing w:before="200"/>
        <w:jc w:val="center"/>
      </w:pPr>
      <w:r>
        <w:rPr>
          <w:color w:val="0000FF"/>
        </w:rPr>
        <w:lastRenderedPageBreak/>
        <w:t>How will students demonstrate success towards the learning targets?  What will they do or say to illustrate that success?</w:t>
      </w:r>
      <w:r>
        <w:t xml:space="preserve">  These </w:t>
      </w:r>
      <w:r>
        <w:rPr>
          <w:b/>
        </w:rPr>
        <w:t>success criteria</w:t>
      </w:r>
      <w:r>
        <w:t xml:space="preserve"> should be scaffolded, actionable, student-friendly, and aligned to the learning targets.  (3-5 Success Criteria per Learning Target is ideal)</w:t>
      </w:r>
    </w:p>
    <w:tbl>
      <w:tblPr>
        <w:tblStyle w:val="a2"/>
        <w:tblW w:w="107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20"/>
        <w:gridCol w:w="2160"/>
        <w:gridCol w:w="2070"/>
        <w:gridCol w:w="2070"/>
        <w:gridCol w:w="2070"/>
      </w:tblGrid>
      <w:tr w:rsidR="00AA0307" w14:paraId="5D4103B0" w14:textId="18832E90" w:rsidTr="00E858F4">
        <w:trPr>
          <w:trHeight w:val="294"/>
          <w:jc w:val="center"/>
        </w:trPr>
        <w:tc>
          <w:tcPr>
            <w:tcW w:w="10790" w:type="dxa"/>
            <w:gridSpan w:val="5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E1098" w14:textId="492D5B9F" w:rsidR="00AA0307" w:rsidRPr="00E97839" w:rsidRDefault="00AA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</w:rPr>
            </w:pPr>
            <w:r w:rsidRPr="00E97839">
              <w:rPr>
                <w:rFonts w:ascii="Century Gothic" w:hAnsi="Century Gothic"/>
                <w:b/>
              </w:rPr>
              <w:t>Success Criteria:</w:t>
            </w:r>
          </w:p>
        </w:tc>
      </w:tr>
      <w:tr w:rsidR="00AA0307" w14:paraId="3203A350" w14:textId="79EF7F97" w:rsidTr="00AA0307">
        <w:trPr>
          <w:jc w:val="center"/>
        </w:trPr>
        <w:tc>
          <w:tcPr>
            <w:tcW w:w="2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29E4F" w14:textId="4FA0344C" w:rsidR="00AA0307" w:rsidRDefault="00AA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explain the meaning of area of a rectangle.</w:t>
            </w:r>
          </w:p>
          <w:p w14:paraId="6997567D" w14:textId="77777777" w:rsidR="00AA0307" w:rsidRPr="002303B0" w:rsidRDefault="00AA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22376DED" w14:textId="1C8EE470" w:rsidR="00AA0307" w:rsidRDefault="00AA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count unit cubes to find the area of rectangles.</w:t>
            </w:r>
          </w:p>
          <w:p w14:paraId="4380E1A8" w14:textId="77777777" w:rsidR="00AA0307" w:rsidRDefault="00AA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425DCB97" w14:textId="6BA5E976" w:rsidR="00AA0307" w:rsidRDefault="00AA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I can calculate the area of a rectangle. </w:t>
            </w:r>
          </w:p>
          <w:p w14:paraId="2358265D" w14:textId="77777777" w:rsidR="00AA0307" w:rsidRDefault="00AA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06C697C4" w14:textId="68BE4285" w:rsidR="00AA0307" w:rsidRDefault="00AA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explain the meaning of my solution to area in a mathematical problem.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256DC" w14:textId="10C54B83" w:rsidR="00AA0307" w:rsidRDefault="00AA0307" w:rsidP="000D13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explain the meaning of perimeter of a rectangle.</w:t>
            </w:r>
          </w:p>
          <w:p w14:paraId="686923E2" w14:textId="77777777" w:rsidR="00AA0307" w:rsidRDefault="00AA0307" w:rsidP="000D13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2492807A" w14:textId="4AE0FB84" w:rsidR="00AA0307" w:rsidRDefault="00AA0307" w:rsidP="000D13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I can calculate the perimeter of a rectangle. </w:t>
            </w:r>
          </w:p>
          <w:p w14:paraId="235786F6" w14:textId="77777777" w:rsidR="00AA0307" w:rsidRDefault="00AA0307" w:rsidP="000D13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18873743" w14:textId="518FACA0" w:rsidR="00AA0307" w:rsidRDefault="00AA0307" w:rsidP="000D13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explain the meaning of my solution to perimeter in a mathematical problem.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1AC42" w14:textId="2B1F7C02" w:rsidR="00AA0307" w:rsidRDefault="00AA0307">
            <w:pPr>
              <w:widowControl w:val="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apply the formula for perimeter of a rectangle to math problems in context.</w:t>
            </w:r>
          </w:p>
          <w:p w14:paraId="6E828DD2" w14:textId="77777777" w:rsidR="00AA0307" w:rsidRDefault="00AA0307">
            <w:pPr>
              <w:widowControl w:val="0"/>
              <w:rPr>
                <w:rFonts w:ascii="Comic Sans MS" w:eastAsia="Comic Sans MS" w:hAnsi="Comic Sans MS" w:cs="Comic Sans MS"/>
              </w:rPr>
            </w:pPr>
          </w:p>
          <w:p w14:paraId="0D563129" w14:textId="09FBE6AB" w:rsidR="00AA0307" w:rsidRDefault="00AA0307" w:rsidP="00267018">
            <w:pPr>
              <w:widowControl w:val="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justify my solution for the perimeter of a rectangle in context.</w:t>
            </w:r>
          </w:p>
          <w:p w14:paraId="59DFD693" w14:textId="77777777" w:rsidR="00AA0307" w:rsidRDefault="00AA0307" w:rsidP="00267018">
            <w:pPr>
              <w:widowControl w:val="0"/>
              <w:rPr>
                <w:rFonts w:ascii="Comic Sans MS" w:eastAsia="Comic Sans MS" w:hAnsi="Comic Sans MS" w:cs="Comic Sans MS"/>
              </w:rPr>
            </w:pPr>
          </w:p>
          <w:p w14:paraId="37E94CA9" w14:textId="69A48041" w:rsidR="00AA0307" w:rsidRDefault="00AA0307">
            <w:pPr>
              <w:widowControl w:val="0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8FABD" w14:textId="333D9B47" w:rsidR="00AA0307" w:rsidRDefault="00AA0307" w:rsidP="00AA0307">
            <w:pPr>
              <w:widowControl w:val="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apply the formula for area of a rectangle to math problems in context.</w:t>
            </w:r>
          </w:p>
          <w:p w14:paraId="4B3819EC" w14:textId="77777777" w:rsidR="00AA0307" w:rsidRDefault="00AA0307" w:rsidP="00AA0307">
            <w:pPr>
              <w:widowControl w:val="0"/>
              <w:rPr>
                <w:rFonts w:ascii="Comic Sans MS" w:eastAsia="Comic Sans MS" w:hAnsi="Comic Sans MS" w:cs="Comic Sans MS"/>
              </w:rPr>
            </w:pPr>
          </w:p>
          <w:p w14:paraId="424756D7" w14:textId="4053DDF9" w:rsidR="00AA0307" w:rsidRDefault="00AA0307" w:rsidP="00AA0307">
            <w:pPr>
              <w:widowControl w:val="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justify my solution for the area of a rectangle in context.</w:t>
            </w:r>
          </w:p>
          <w:p w14:paraId="7DB86000" w14:textId="77777777" w:rsidR="00AA0307" w:rsidRPr="00BA30F4" w:rsidRDefault="00AA0307" w:rsidP="00BA30F4">
            <w:pPr>
              <w:widowControl w:val="0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66B7BE12" w14:textId="354D5722" w:rsidR="00AA0307" w:rsidRDefault="00AA0307" w:rsidP="00BA30F4">
            <w:pPr>
              <w:widowControl w:val="0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070" w:type="dxa"/>
          </w:tcPr>
          <w:p w14:paraId="74F70272" w14:textId="77777777" w:rsidR="00AA0307" w:rsidRDefault="000E7B61" w:rsidP="00BA30F4">
            <w:pPr>
              <w:widowControl w:val="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determine the length of an unknown length of a rectangle.</w:t>
            </w:r>
          </w:p>
          <w:p w14:paraId="19EBB0FB" w14:textId="77777777" w:rsidR="000E7B61" w:rsidRDefault="000E7B61" w:rsidP="00BA30F4">
            <w:pPr>
              <w:widowControl w:val="0"/>
              <w:rPr>
                <w:rFonts w:ascii="Comic Sans MS" w:eastAsia="Comic Sans MS" w:hAnsi="Comic Sans MS" w:cs="Comic Sans MS"/>
              </w:rPr>
            </w:pPr>
          </w:p>
          <w:p w14:paraId="2318D93A" w14:textId="43DDB206" w:rsidR="000E7B61" w:rsidRDefault="000E7B61" w:rsidP="000E7B61">
            <w:pPr>
              <w:widowControl w:val="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 can justify my solution for the unknown side length of a rectangle.</w:t>
            </w:r>
          </w:p>
          <w:p w14:paraId="73FEC51B" w14:textId="30F0ABAF" w:rsidR="000E7B61" w:rsidRDefault="000E7B61" w:rsidP="00BA30F4">
            <w:pPr>
              <w:widowControl w:val="0"/>
              <w:rPr>
                <w:rFonts w:ascii="Comic Sans MS" w:eastAsia="Comic Sans MS" w:hAnsi="Comic Sans MS" w:cs="Comic Sans MS"/>
              </w:rPr>
            </w:pPr>
          </w:p>
        </w:tc>
      </w:tr>
    </w:tbl>
    <w:p w14:paraId="509D07AF" w14:textId="77777777" w:rsidR="001C0C8C" w:rsidRPr="00BA30F4" w:rsidRDefault="001C0C8C" w:rsidP="00E97839">
      <w:pPr>
        <w:contextualSpacing/>
        <w:rPr>
          <w:color w:val="0000FF"/>
          <w:sz w:val="10"/>
          <w:szCs w:val="10"/>
        </w:rPr>
      </w:pPr>
    </w:p>
    <w:p w14:paraId="333C9353" w14:textId="77777777" w:rsidR="001C0C8C" w:rsidRDefault="00000000">
      <w:pPr>
        <w:spacing w:before="200"/>
      </w:pPr>
      <w:r>
        <w:rPr>
          <w:color w:val="0000FF"/>
        </w:rPr>
        <w:t xml:space="preserve">What evidence will be collected to assess students’ level of mastery? </w:t>
      </w:r>
      <w:r>
        <w:t xml:space="preserve"> (Exit tickets, CFAs, Projects?)</w:t>
      </w:r>
    </w:p>
    <w:tbl>
      <w:tblPr>
        <w:tblStyle w:val="a3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C0C8C" w14:paraId="535EC5A9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4EFC" w14:textId="77777777" w:rsidR="001C0C8C" w:rsidRDefault="00E978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Evidence of Student Understanding</w:t>
            </w:r>
          </w:p>
          <w:p w14:paraId="7D2707AD" w14:textId="77777777" w:rsidR="00E97839" w:rsidRDefault="00E978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Cs/>
                <w:color w:val="0432FF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432FF"/>
                <w:sz w:val="20"/>
                <w:szCs w:val="20"/>
              </w:rPr>
              <w:t>How will we know when they know it? How will we encourage each student to try?</w:t>
            </w:r>
          </w:p>
          <w:p w14:paraId="78462C29" w14:textId="77777777" w:rsidR="00E97839" w:rsidRPr="00E97839" w:rsidRDefault="00E97839" w:rsidP="00E97839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Cs/>
                <w:iCs/>
                <w:color w:val="000000" w:themeColor="text1"/>
                <w:sz w:val="22"/>
                <w:szCs w:val="22"/>
              </w:rPr>
            </w:pPr>
            <w:r w:rsidRPr="00E97839">
              <w:rPr>
                <w:rFonts w:ascii="Century Gothic" w:hAnsi="Century Gothic"/>
                <w:bCs/>
                <w:iCs/>
                <w:color w:val="000000" w:themeColor="text1"/>
                <w:sz w:val="22"/>
                <w:szCs w:val="22"/>
              </w:rPr>
              <w:t>Exit Ticket (daily check for understanding)</w:t>
            </w:r>
          </w:p>
          <w:p w14:paraId="2094D33B" w14:textId="77777777" w:rsidR="00E97839" w:rsidRPr="00E97839" w:rsidRDefault="00E97839" w:rsidP="00E97839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Cs/>
                <w:iCs/>
                <w:color w:val="000000" w:themeColor="text1"/>
                <w:sz w:val="22"/>
                <w:szCs w:val="22"/>
              </w:rPr>
            </w:pPr>
            <w:r w:rsidRPr="00E97839">
              <w:rPr>
                <w:rFonts w:ascii="Century Gothic" w:hAnsi="Century Gothic"/>
                <w:bCs/>
                <w:iCs/>
                <w:color w:val="000000" w:themeColor="text1"/>
                <w:sz w:val="22"/>
                <w:szCs w:val="22"/>
              </w:rPr>
              <w:t>Diagnostic Formative Assessment (DFA) (check for understanding of a standard)</w:t>
            </w:r>
          </w:p>
          <w:p w14:paraId="53C1F848" w14:textId="36EDA6B9" w:rsidR="00E97839" w:rsidRPr="00E97839" w:rsidRDefault="00E97839" w:rsidP="00E97839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Cs/>
                <w:i/>
                <w:color w:val="0432FF"/>
                <w:sz w:val="20"/>
                <w:szCs w:val="20"/>
              </w:rPr>
            </w:pPr>
            <w:r w:rsidRPr="00E97839">
              <w:rPr>
                <w:rFonts w:ascii="Century Gothic" w:hAnsi="Century Gothic"/>
                <w:bCs/>
                <w:iCs/>
                <w:color w:val="000000" w:themeColor="text1"/>
                <w:sz w:val="22"/>
                <w:szCs w:val="22"/>
              </w:rPr>
              <w:t>Common Formative Assessment (CFA)</w:t>
            </w:r>
          </w:p>
        </w:tc>
      </w:tr>
    </w:tbl>
    <w:p w14:paraId="75D1C69F" w14:textId="77777777" w:rsidR="001C0C8C" w:rsidRDefault="001C0C8C" w:rsidP="00C9551E">
      <w:pPr>
        <w:rPr>
          <w:color w:val="0000FF"/>
          <w:sz w:val="10"/>
          <w:szCs w:val="10"/>
        </w:rPr>
      </w:pPr>
    </w:p>
    <w:p w14:paraId="00EB94FB" w14:textId="77777777" w:rsidR="006821EA" w:rsidRDefault="006821EA" w:rsidP="006821EA">
      <w:pPr>
        <w:rPr>
          <w:rFonts w:ascii="Century Gothic" w:hAnsi="Century Gothic"/>
          <w:b/>
          <w:color w:val="C00000"/>
          <w:sz w:val="32"/>
          <w:szCs w:val="32"/>
        </w:rPr>
      </w:pPr>
      <w:r w:rsidRPr="00DD020D">
        <w:rPr>
          <w:rFonts w:ascii="Century Gothic" w:hAnsi="Century Gothic"/>
          <w:b/>
          <w:color w:val="C00000"/>
          <w:sz w:val="32"/>
          <w:szCs w:val="32"/>
        </w:rPr>
        <w:t>Possible Exit Tickets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067"/>
        <w:gridCol w:w="2249"/>
        <w:gridCol w:w="2071"/>
        <w:gridCol w:w="2160"/>
      </w:tblGrid>
      <w:tr w:rsidR="006821EA" w14:paraId="596E2B09" w14:textId="77777777" w:rsidTr="00E97839">
        <w:tc>
          <w:tcPr>
            <w:tcW w:w="2158" w:type="dxa"/>
          </w:tcPr>
          <w:p w14:paraId="05070EE4" w14:textId="03D45ACC" w:rsidR="006821EA" w:rsidRPr="00E97839" w:rsidRDefault="006821EA" w:rsidP="00E97839">
            <w:pPr>
              <w:spacing w:after="100" w:afterAutospacing="1"/>
              <w:contextualSpacing/>
              <w:rPr>
                <w:rFonts w:ascii="Chalkboard" w:hAnsi="Chalkboard" w:cs="Arial"/>
                <w:color w:val="364152"/>
                <w:sz w:val="22"/>
                <w:szCs w:val="22"/>
              </w:rPr>
            </w:pPr>
            <w:r w:rsidRPr="00DD020D">
              <w:rPr>
                <w:rFonts w:ascii="Chalkboard" w:eastAsia="Century Gothic" w:hAnsi="Chalkboard" w:cs="Century Gothic"/>
                <w:color w:val="000000"/>
                <w:sz w:val="22"/>
                <w:szCs w:val="22"/>
              </w:rPr>
              <w:t xml:space="preserve">LT 1: </w:t>
            </w:r>
            <w:r w:rsidRPr="00DD020D">
              <w:rPr>
                <w:rFonts w:ascii="Chalkboard" w:hAnsi="Chalkboard" w:cs="Arial"/>
                <w:color w:val="364152"/>
                <w:sz w:val="22"/>
                <w:szCs w:val="22"/>
              </w:rPr>
              <w:t>Compare the area of two rectangles: one with a length of 6 units and a width of 4 units, and another with a length of 3 units and a width of 8 units. Which rectangle has a larger area?</w:t>
            </w:r>
            <w:r>
              <w:rPr>
                <w:rFonts w:ascii="Chalkboard" w:hAnsi="Chalkboard" w:cs="Arial"/>
                <w:color w:val="364152"/>
                <w:sz w:val="22"/>
                <w:szCs w:val="22"/>
              </w:rPr>
              <w:t xml:space="preserve"> What does this mean to us?</w:t>
            </w:r>
          </w:p>
        </w:tc>
        <w:tc>
          <w:tcPr>
            <w:tcW w:w="2067" w:type="dxa"/>
          </w:tcPr>
          <w:p w14:paraId="7AD2F8F2" w14:textId="77777777" w:rsidR="006821EA" w:rsidRPr="00DD020D" w:rsidRDefault="006821EA" w:rsidP="00862BBE">
            <w:pPr>
              <w:contextualSpacing/>
              <w:rPr>
                <w:rFonts w:ascii="Chalkboard" w:hAnsi="Chalkboard" w:cs="Arial"/>
                <w:color w:val="364152"/>
                <w:sz w:val="22"/>
                <w:szCs w:val="22"/>
                <w:shd w:val="clear" w:color="auto" w:fill="FFFFFF"/>
              </w:rPr>
            </w:pPr>
            <w:r w:rsidRPr="00DD020D">
              <w:rPr>
                <w:rFonts w:ascii="Chalkboard" w:eastAsia="Century Gothic" w:hAnsi="Chalkboard" w:cs="Century Gothic"/>
                <w:color w:val="000000"/>
                <w:sz w:val="22"/>
                <w:szCs w:val="22"/>
              </w:rPr>
              <w:t xml:space="preserve">LT2: </w:t>
            </w:r>
            <w:r>
              <w:rPr>
                <w:rFonts w:ascii="Chalkboard" w:hAnsi="Chalkboard" w:cs="Arial"/>
                <w:color w:val="364152"/>
                <w:sz w:val="22"/>
                <w:szCs w:val="22"/>
                <w:shd w:val="clear" w:color="auto" w:fill="FFFFFF"/>
              </w:rPr>
              <w:t>Determine</w:t>
            </w:r>
            <w:r w:rsidRPr="00DD020D">
              <w:rPr>
                <w:rFonts w:ascii="Chalkboard" w:hAnsi="Chalkboard" w:cs="Arial"/>
                <w:color w:val="364152"/>
                <w:sz w:val="22"/>
                <w:szCs w:val="22"/>
                <w:shd w:val="clear" w:color="auto" w:fill="FFFFFF"/>
              </w:rPr>
              <w:t xml:space="preserve"> the perimeter of a rectangle with a length of 10 m and a width of 7 m.</w:t>
            </w:r>
            <w:r>
              <w:rPr>
                <w:rFonts w:ascii="Chalkboard" w:hAnsi="Chalkboard" w:cs="Arial"/>
                <w:color w:val="364152"/>
                <w:sz w:val="22"/>
                <w:szCs w:val="22"/>
                <w:shd w:val="clear" w:color="auto" w:fill="FFFFFF"/>
              </w:rPr>
              <w:t xml:space="preserve"> Draw an image and explain what your answer tells us about the rectangle.</w:t>
            </w:r>
          </w:p>
          <w:p w14:paraId="0AA55DFE" w14:textId="77777777" w:rsidR="006821EA" w:rsidRPr="00DD020D" w:rsidRDefault="006821EA" w:rsidP="00862BBE">
            <w:pPr>
              <w:rPr>
                <w:rFonts w:ascii="Chalkboard" w:hAnsi="Chalkboard"/>
                <w:b/>
                <w:color w:val="C00000"/>
                <w:sz w:val="22"/>
                <w:szCs w:val="22"/>
              </w:rPr>
            </w:pPr>
          </w:p>
        </w:tc>
        <w:tc>
          <w:tcPr>
            <w:tcW w:w="2249" w:type="dxa"/>
          </w:tcPr>
          <w:p w14:paraId="05139957" w14:textId="77777777" w:rsidR="006821EA" w:rsidRPr="00DD020D" w:rsidRDefault="006821EA" w:rsidP="00862BBE">
            <w:pPr>
              <w:spacing w:before="60" w:after="100" w:afterAutospacing="1"/>
              <w:contextualSpacing/>
              <w:rPr>
                <w:rFonts w:ascii="Chalkboard" w:hAnsi="Chalkboard" w:cs="Arial"/>
                <w:color w:val="364152"/>
                <w:sz w:val="22"/>
                <w:szCs w:val="22"/>
              </w:rPr>
            </w:pPr>
            <w:r w:rsidRPr="00DD020D">
              <w:rPr>
                <w:rFonts w:ascii="Chalkboard" w:eastAsia="Century Gothic" w:hAnsi="Chalkboard" w:cs="Century Gothic"/>
                <w:color w:val="000000"/>
                <w:sz w:val="22"/>
                <w:szCs w:val="22"/>
              </w:rPr>
              <w:t xml:space="preserve">LT3: </w:t>
            </w:r>
            <w:r w:rsidRPr="00DD020D">
              <w:rPr>
                <w:rFonts w:ascii="Chalkboard" w:hAnsi="Chalkboard" w:cs="Arial"/>
                <w:color w:val="364152"/>
                <w:sz w:val="22"/>
                <w:szCs w:val="22"/>
              </w:rPr>
              <w:t xml:space="preserve">Formulate a real-world problem involving the </w:t>
            </w:r>
            <w:r>
              <w:rPr>
                <w:rFonts w:ascii="Chalkboard" w:hAnsi="Chalkboard" w:cs="Arial"/>
                <w:color w:val="364152"/>
                <w:sz w:val="22"/>
                <w:szCs w:val="22"/>
              </w:rPr>
              <w:t>perimeter</w:t>
            </w:r>
            <w:r w:rsidRPr="00DD020D">
              <w:rPr>
                <w:rFonts w:ascii="Chalkboard" w:hAnsi="Chalkboard" w:cs="Arial"/>
                <w:color w:val="364152"/>
                <w:sz w:val="22"/>
                <w:szCs w:val="22"/>
              </w:rPr>
              <w:t xml:space="preserve"> of a rectangle, such as designing a swimming pool</w:t>
            </w:r>
            <w:r>
              <w:rPr>
                <w:rFonts w:ascii="Chalkboard" w:hAnsi="Chalkboard" w:cs="Arial"/>
                <w:color w:val="364152"/>
                <w:sz w:val="22"/>
                <w:szCs w:val="22"/>
              </w:rPr>
              <w:t xml:space="preserve"> for our school</w:t>
            </w:r>
            <w:r w:rsidRPr="00DD020D">
              <w:rPr>
                <w:rFonts w:ascii="Chalkboard" w:hAnsi="Chalkboard" w:cs="Arial"/>
                <w:color w:val="364152"/>
                <w:sz w:val="22"/>
                <w:szCs w:val="22"/>
              </w:rPr>
              <w:t>. What dimensions would you choose?</w:t>
            </w:r>
            <w:r>
              <w:rPr>
                <w:rFonts w:ascii="Chalkboard" w:hAnsi="Chalkboard" w:cs="Arial"/>
                <w:color w:val="364152"/>
                <w:sz w:val="22"/>
                <w:szCs w:val="22"/>
              </w:rPr>
              <w:t xml:space="preserve"> Explain what your answer means about your real-world problem.</w:t>
            </w:r>
          </w:p>
          <w:p w14:paraId="5BEE5DB2" w14:textId="77777777" w:rsidR="006821EA" w:rsidRPr="00DD020D" w:rsidRDefault="006821EA" w:rsidP="00862BBE">
            <w:pPr>
              <w:rPr>
                <w:rFonts w:ascii="Chalkboard" w:hAnsi="Chalkboard"/>
                <w:b/>
                <w:color w:val="C00000"/>
                <w:sz w:val="22"/>
                <w:szCs w:val="22"/>
              </w:rPr>
            </w:pPr>
          </w:p>
        </w:tc>
        <w:tc>
          <w:tcPr>
            <w:tcW w:w="2071" w:type="dxa"/>
          </w:tcPr>
          <w:p w14:paraId="628D4D41" w14:textId="77777777" w:rsidR="006821EA" w:rsidRPr="006821EA" w:rsidRDefault="006821EA" w:rsidP="00862BBE">
            <w:pPr>
              <w:spacing w:after="100" w:afterAutospacing="1"/>
              <w:rPr>
                <w:rFonts w:ascii="Chalkboard" w:hAnsi="Chalkboard" w:cs="Arial"/>
                <w:color w:val="364152"/>
                <w:sz w:val="22"/>
                <w:szCs w:val="22"/>
              </w:rPr>
            </w:pPr>
            <w:r w:rsidRPr="006821EA">
              <w:rPr>
                <w:rFonts w:ascii="Chalkboard" w:eastAsia="Century Gothic" w:hAnsi="Chalkboard" w:cs="Century Gothic"/>
                <w:color w:val="000000"/>
                <w:sz w:val="22"/>
                <w:szCs w:val="22"/>
              </w:rPr>
              <w:t xml:space="preserve">LT4: </w:t>
            </w:r>
            <w:r w:rsidRPr="006821EA">
              <w:rPr>
                <w:rFonts w:ascii="Chalkboard" w:hAnsi="Chalkboard" w:cs="Arial"/>
                <w:color w:val="364152"/>
                <w:sz w:val="22"/>
                <w:szCs w:val="22"/>
              </w:rPr>
              <w:t>Investigate a real-world situation where you might need to calculate the area of a rectangle. What information would you need?</w:t>
            </w:r>
          </w:p>
          <w:p w14:paraId="61D99D6A" w14:textId="77777777" w:rsidR="006821EA" w:rsidRPr="00DD020D" w:rsidRDefault="006821EA" w:rsidP="00862BBE">
            <w:pPr>
              <w:rPr>
                <w:rFonts w:ascii="Chalkboard" w:hAnsi="Chalkboard"/>
                <w:b/>
                <w:color w:val="C00000"/>
                <w:sz w:val="22"/>
                <w:szCs w:val="22"/>
              </w:rPr>
            </w:pPr>
          </w:p>
        </w:tc>
        <w:tc>
          <w:tcPr>
            <w:tcW w:w="2160" w:type="dxa"/>
          </w:tcPr>
          <w:p w14:paraId="7478CD70" w14:textId="77777777" w:rsidR="006821EA" w:rsidRPr="006821EA" w:rsidRDefault="006821EA" w:rsidP="00862BBE">
            <w:pPr>
              <w:spacing w:before="60" w:after="100" w:afterAutospacing="1"/>
              <w:contextualSpacing/>
              <w:rPr>
                <w:rFonts w:ascii="Chalkboard" w:hAnsi="Chalkboard" w:cs="Arial"/>
                <w:color w:val="364152"/>
                <w:sz w:val="22"/>
                <w:szCs w:val="22"/>
              </w:rPr>
            </w:pPr>
            <w:r w:rsidRPr="00DD020D">
              <w:rPr>
                <w:rFonts w:ascii="Chalkboard" w:eastAsia="Century Gothic" w:hAnsi="Chalkboard" w:cs="Century Gothic"/>
                <w:color w:val="000000"/>
                <w:sz w:val="22"/>
                <w:szCs w:val="22"/>
              </w:rPr>
              <w:t>LT</w:t>
            </w:r>
            <w:r>
              <w:rPr>
                <w:rFonts w:ascii="Chalkboard" w:eastAsia="Century Gothic" w:hAnsi="Chalkboard" w:cs="Century Gothic"/>
                <w:color w:val="000000"/>
                <w:sz w:val="22"/>
                <w:szCs w:val="22"/>
              </w:rPr>
              <w:t>5</w:t>
            </w:r>
            <w:r w:rsidRPr="00DD020D">
              <w:rPr>
                <w:rFonts w:ascii="Chalkboard" w:eastAsia="Century Gothic" w:hAnsi="Chalkboard" w:cs="Century Gothic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Chalkboard" w:hAnsi="Chalkboard" w:cs="Arial"/>
                <w:color w:val="364152"/>
                <w:sz w:val="22"/>
                <w:szCs w:val="22"/>
              </w:rPr>
              <w:t>Anna’s art class is painting a mural to cover a wall in their school. They have enough paint to cover 96 sq. ft. The wall is 8 ft. tall. How wide can they make the mural? Explain how you solved the problem for Anna and her class.</w:t>
            </w:r>
          </w:p>
        </w:tc>
      </w:tr>
    </w:tbl>
    <w:p w14:paraId="43E2E5E3" w14:textId="629B0AAD" w:rsidR="001C0C8C" w:rsidRDefault="001C0C8C" w:rsidP="006821EA">
      <w:pPr>
        <w:rPr>
          <w:rFonts w:ascii="Century Gothic" w:eastAsia="Century Gothic" w:hAnsi="Century Gothic" w:cs="Century Gothic"/>
          <w:color w:val="000000"/>
        </w:rPr>
      </w:pPr>
    </w:p>
    <w:p w14:paraId="15433F56" w14:textId="5672F7AA" w:rsidR="001C0C8C" w:rsidRDefault="00000000">
      <w:pPr>
        <w:rPr>
          <w:b/>
          <w:color w:val="C00000"/>
          <w:sz w:val="32"/>
          <w:szCs w:val="32"/>
        </w:rPr>
      </w:pPr>
      <w:r w:rsidRPr="00812F1C">
        <w:rPr>
          <w:b/>
          <w:color w:val="0432FF"/>
          <w:sz w:val="32"/>
          <w:szCs w:val="32"/>
        </w:rPr>
        <w:lastRenderedPageBreak/>
        <w:t>Possible D</w:t>
      </w:r>
      <w:r w:rsidR="00E97839" w:rsidRPr="00812F1C">
        <w:rPr>
          <w:b/>
          <w:color w:val="0432FF"/>
          <w:sz w:val="32"/>
          <w:szCs w:val="32"/>
        </w:rPr>
        <w:t>FA</w:t>
      </w:r>
      <w:r w:rsidR="00E97839" w:rsidRPr="00812F1C">
        <w:rPr>
          <w:b/>
          <w:color w:val="000000" w:themeColor="text1"/>
          <w:sz w:val="32"/>
          <w:szCs w:val="32"/>
        </w:rPr>
        <w:t>: (check for understanding of a standard</w:t>
      </w:r>
      <w:r w:rsidR="00812F1C" w:rsidRPr="00812F1C">
        <w:rPr>
          <w:b/>
          <w:color w:val="000000" w:themeColor="text1"/>
          <w:sz w:val="32"/>
          <w:szCs w:val="32"/>
        </w:rPr>
        <w:t>)</w:t>
      </w:r>
    </w:p>
    <w:p w14:paraId="323492ED" w14:textId="0CC4D1DB" w:rsidR="00812F1C" w:rsidRPr="00812F1C" w:rsidRDefault="00812F1C">
      <w:pPr>
        <w:rPr>
          <w:rFonts w:ascii="Century Gothic" w:eastAsia="Century Gothic" w:hAnsi="Century Gothic" w:cs="Century Gothic"/>
          <w:bCs/>
          <w:color w:val="C00000"/>
        </w:rPr>
      </w:pPr>
      <w:r>
        <w:rPr>
          <w:b/>
          <w:color w:val="C00000"/>
        </w:rPr>
        <w:tab/>
      </w:r>
      <w:r w:rsidRPr="00812F1C">
        <w:rPr>
          <w:rFonts w:ascii="Century Gothic" w:hAnsi="Century Gothic"/>
          <w:bCs/>
          <w:color w:val="000000" w:themeColor="text1"/>
        </w:rPr>
        <w:t>(Purpose: to inform instructional decisions and to encourage each student to try)</w:t>
      </w:r>
    </w:p>
    <w:p w14:paraId="191B47B1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06891">
        <w:rPr>
          <w:rFonts w:ascii="Arial" w:hAnsi="Arial" w:cs="Arial"/>
          <w:b/>
          <w:bCs/>
        </w:rPr>
        <w:t xml:space="preserve">Alignment to </w:t>
      </w:r>
      <w:r>
        <w:rPr>
          <w:rFonts w:ascii="Arial" w:hAnsi="Arial" w:cs="Arial"/>
          <w:b/>
          <w:bCs/>
        </w:rPr>
        <w:t>4.MD.A.3</w:t>
      </w:r>
      <w:r w:rsidRPr="00C06891">
        <w:rPr>
          <w:rFonts w:ascii="Arial" w:hAnsi="Arial" w:cs="Arial"/>
          <w:b/>
          <w:bCs/>
        </w:rPr>
        <w:t>.</w:t>
      </w:r>
      <w:r w:rsidRPr="006B34BA">
        <w:rPr>
          <w:rFonts w:ascii="Arial" w:hAnsi="Arial" w:cs="Arial"/>
          <w:b/>
          <w:bCs/>
          <w:color w:val="C00000"/>
          <w:sz w:val="28"/>
          <w:szCs w:val="28"/>
        </w:rPr>
        <w:t>0</w:t>
      </w:r>
      <w:r w:rsidRPr="00C06891">
        <w:rPr>
          <w:rFonts w:ascii="Arial" w:hAnsi="Arial" w:cs="Arial"/>
        </w:rPr>
        <w:t xml:space="preserve"> </w:t>
      </w:r>
      <w:r w:rsidRPr="00C06891">
        <w:rPr>
          <w:rFonts w:ascii="Arial" w:hAnsi="Arial" w:cs="Arial"/>
          <w:color w:val="000000" w:themeColor="text1"/>
        </w:rPr>
        <w:t xml:space="preserve">(Flashback to </w:t>
      </w:r>
      <w:r>
        <w:rPr>
          <w:rFonts w:ascii="Arial" w:hAnsi="Arial" w:cs="Arial"/>
          <w:color w:val="000000" w:themeColor="text1"/>
        </w:rPr>
        <w:t>3.MD.C.6</w:t>
      </w:r>
      <w:r w:rsidRPr="00C06891">
        <w:rPr>
          <w:rFonts w:ascii="Arial" w:hAnsi="Arial" w:cs="Arial"/>
          <w:color w:val="000000" w:themeColor="text1"/>
        </w:rPr>
        <w:t>)</w:t>
      </w:r>
    </w:p>
    <w:p w14:paraId="469A0FBC" w14:textId="77777777" w:rsidR="008C2514" w:rsidRPr="00F23AD2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1F5A7D0E" w14:textId="77777777" w:rsidR="008C2514" w:rsidRPr="00F23AD2" w:rsidRDefault="008C2514" w:rsidP="008C2514">
      <w:pPr>
        <w:pStyle w:val="NormalWeb"/>
        <w:numPr>
          <w:ilvl w:val="0"/>
          <w:numId w:val="7"/>
        </w:numPr>
        <w:spacing w:line="276" w:lineRule="auto"/>
        <w:contextualSpacing/>
        <w:rPr>
          <w:rFonts w:ascii="Arial" w:hAnsi="Arial" w:cs="Arial"/>
          <w:sz w:val="28"/>
          <w:szCs w:val="28"/>
        </w:rPr>
      </w:pPr>
      <w:r w:rsidRPr="00F23AD2">
        <w:rPr>
          <w:rFonts w:ascii="Arial" w:hAnsi="Arial" w:cs="Arial"/>
          <w:sz w:val="28"/>
          <w:szCs w:val="28"/>
        </w:rPr>
        <w:t>Count the boxes to find the area of rectangle A.</w:t>
      </w:r>
    </w:p>
    <w:p w14:paraId="6D7C369C" w14:textId="77777777" w:rsidR="008C2514" w:rsidRPr="00360A95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sz w:val="13"/>
          <w:szCs w:val="13"/>
        </w:rPr>
      </w:pPr>
    </w:p>
    <w:p w14:paraId="5147E52C" w14:textId="77777777" w:rsidR="008C2514" w:rsidRDefault="008C2514" w:rsidP="008C2514">
      <w:pPr>
        <w:pStyle w:val="NormalWeb"/>
        <w:spacing w:line="276" w:lineRule="auto"/>
        <w:contextualSpacing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5CED9C4" wp14:editId="3B84F59E">
            <wp:extent cx="1690577" cy="1319105"/>
            <wp:effectExtent l="0" t="0" r="0" b="1905"/>
            <wp:docPr id="3" name="Picture 3" descr="A picture containing shoji, crossword puzzle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oji, crossword puzzle,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829" cy="13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B568" w14:textId="77777777" w:rsidR="008C2514" w:rsidRPr="00812F1C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sz w:val="10"/>
          <w:szCs w:val="10"/>
        </w:rPr>
      </w:pPr>
    </w:p>
    <w:p w14:paraId="174F2A41" w14:textId="77777777" w:rsidR="008C2514" w:rsidRPr="008108FC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sz w:val="13"/>
          <w:szCs w:val="13"/>
        </w:rPr>
      </w:pPr>
    </w:p>
    <w:p w14:paraId="5314C06D" w14:textId="77777777" w:rsidR="008C2514" w:rsidRPr="00F23AD2" w:rsidRDefault="008C2514" w:rsidP="008C2514">
      <w:pPr>
        <w:pStyle w:val="NormalWeb"/>
        <w:spacing w:line="276" w:lineRule="auto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 w:rsidRPr="00F23AD2">
        <w:rPr>
          <w:rFonts w:ascii="Arial" w:hAnsi="Arial" w:cs="Arial"/>
          <w:b/>
          <w:bCs/>
          <w:sz w:val="28"/>
          <w:szCs w:val="28"/>
        </w:rPr>
        <w:t>Area of rectangle A = _______</w:t>
      </w:r>
    </w:p>
    <w:p w14:paraId="176BC579" w14:textId="77777777" w:rsidR="008C2514" w:rsidRPr="00812F1C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sz w:val="16"/>
          <w:szCs w:val="16"/>
        </w:rPr>
      </w:pPr>
    </w:p>
    <w:p w14:paraId="1C837725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06891">
        <w:rPr>
          <w:rFonts w:ascii="Arial" w:hAnsi="Arial" w:cs="Arial"/>
          <w:b/>
          <w:bCs/>
        </w:rPr>
        <w:t xml:space="preserve">Alignment to </w:t>
      </w:r>
      <w:r>
        <w:rPr>
          <w:rFonts w:ascii="Arial" w:hAnsi="Arial" w:cs="Arial"/>
          <w:b/>
          <w:bCs/>
        </w:rPr>
        <w:t>MD.A.3</w:t>
      </w:r>
      <w:r w:rsidRPr="00C06891">
        <w:rPr>
          <w:rFonts w:ascii="Arial" w:hAnsi="Arial" w:cs="Arial"/>
          <w:b/>
          <w:bCs/>
        </w:rPr>
        <w:t>.</w:t>
      </w:r>
      <w:r w:rsidRPr="006B34BA">
        <w:rPr>
          <w:rFonts w:ascii="Arial" w:hAnsi="Arial" w:cs="Arial"/>
          <w:b/>
          <w:bCs/>
          <w:color w:val="C00000"/>
          <w:sz w:val="28"/>
          <w:szCs w:val="28"/>
        </w:rPr>
        <w:t>1</w:t>
      </w:r>
    </w:p>
    <w:p w14:paraId="7A7E8527" w14:textId="77777777" w:rsidR="008C2514" w:rsidRPr="00F23AD2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62C72AA4" w14:textId="77777777" w:rsidR="008C2514" w:rsidRDefault="008C2514" w:rsidP="008C2514">
      <w:pPr>
        <w:pStyle w:val="NormalWeb"/>
        <w:numPr>
          <w:ilvl w:val="0"/>
          <w:numId w:val="7"/>
        </w:numPr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PART A. </w:t>
      </w:r>
      <w:r w:rsidRPr="00F23AD2">
        <w:rPr>
          <w:rFonts w:ascii="Arial" w:hAnsi="Arial" w:cs="Arial"/>
          <w:color w:val="000000" w:themeColor="text1"/>
          <w:sz w:val="28"/>
          <w:szCs w:val="28"/>
        </w:rPr>
        <w:t>Find the total distance around the rectangle.</w:t>
      </w:r>
    </w:p>
    <w:p w14:paraId="0DBBD0FD" w14:textId="77777777" w:rsidR="008C2514" w:rsidRDefault="008C2514" w:rsidP="008C2514">
      <w:pPr>
        <w:pStyle w:val="NormalWeb"/>
        <w:spacing w:line="276" w:lineRule="auto"/>
        <w:ind w:left="720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PART B. </w:t>
      </w:r>
      <w:r w:rsidRPr="00F23AD2">
        <w:rPr>
          <w:rFonts w:ascii="Arial" w:hAnsi="Arial" w:cs="Arial"/>
          <w:color w:val="000000" w:themeColor="text1"/>
          <w:sz w:val="28"/>
          <w:szCs w:val="28"/>
        </w:rPr>
        <w:t>Is this an example of area or perimeter?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94D339A" w14:textId="77777777" w:rsidR="008C2514" w:rsidRPr="00812F1C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21C195E8" w14:textId="77777777" w:rsidR="008C2514" w:rsidRDefault="008C2514" w:rsidP="008C2514">
      <w:pPr>
        <w:pStyle w:val="NormalWeb"/>
        <w:spacing w:line="276" w:lineRule="auto"/>
        <w:contextualSpacing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6CF77D3" wp14:editId="1034DA28">
            <wp:extent cx="1743740" cy="1027432"/>
            <wp:effectExtent l="0" t="0" r="0" b="1270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36" cy="10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09B9B" w14:textId="77777777" w:rsidR="008C2514" w:rsidRPr="00812F1C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1E7E573D" w14:textId="77777777" w:rsidR="008C2514" w:rsidRPr="00360A95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1"/>
          <w:szCs w:val="11"/>
        </w:rPr>
      </w:pPr>
    </w:p>
    <w:p w14:paraId="6FE56F09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06891">
        <w:rPr>
          <w:rFonts w:ascii="Arial" w:hAnsi="Arial" w:cs="Arial"/>
          <w:b/>
          <w:bCs/>
        </w:rPr>
        <w:t xml:space="preserve">Alignment to </w:t>
      </w:r>
      <w:r>
        <w:rPr>
          <w:rFonts w:ascii="Arial" w:hAnsi="Arial" w:cs="Arial"/>
          <w:b/>
          <w:bCs/>
        </w:rPr>
        <w:t>MD.A.3</w:t>
      </w:r>
      <w:r w:rsidRPr="00C06891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color w:val="C00000"/>
          <w:sz w:val="28"/>
          <w:szCs w:val="28"/>
        </w:rPr>
        <w:t>2</w:t>
      </w:r>
    </w:p>
    <w:p w14:paraId="4FE1AF18" w14:textId="77777777" w:rsidR="008C2514" w:rsidRPr="00F23AD2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20070B1B" w14:textId="77777777" w:rsidR="008C2514" w:rsidRPr="002B7E05" w:rsidRDefault="008C2514" w:rsidP="008C2514">
      <w:pPr>
        <w:pStyle w:val="NormalWeb"/>
        <w:numPr>
          <w:ilvl w:val="0"/>
          <w:numId w:val="7"/>
        </w:numPr>
        <w:spacing w:line="276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1F7C9" wp14:editId="1EABD042">
                <wp:simplePos x="0" y="0"/>
                <wp:positionH relativeFrom="column">
                  <wp:posOffset>2764465</wp:posOffset>
                </wp:positionH>
                <wp:positionV relativeFrom="paragraph">
                  <wp:posOffset>473887</wp:posOffset>
                </wp:positionV>
                <wp:extent cx="1477926" cy="1244010"/>
                <wp:effectExtent l="0" t="0" r="8255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926" cy="124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02C8E" w14:textId="77777777" w:rsidR="008C2514" w:rsidRDefault="008C2514" w:rsidP="008C25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CCE47" wp14:editId="065229D3">
                                  <wp:extent cx="1288415" cy="1108075"/>
                                  <wp:effectExtent l="0" t="0" r="0" b="0"/>
                                  <wp:docPr id="9" name="Picture 9" descr="A picture containing colorfu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colorfu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415" cy="1108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1F7C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17.65pt;margin-top:37.3pt;width:116.35pt;height:97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" fillcolor="white [3201]" strokeweight=".5pt">
                <v:textbox>
                  <w:txbxContent>
                    <w:p w14:paraId="21A02C8E" w14:textId="77777777" w:rsidR="008C2514" w:rsidRDefault="008C2514" w:rsidP="008C2514">
                      <w:r>
                        <w:rPr>
                          <w:noProof/>
                        </w:rPr>
                        <w:drawing>
                          <wp:inline distT="0" distB="0" distL="0" distR="0" wp14:anchorId="000CCE47" wp14:editId="065229D3">
                            <wp:extent cx="1288415" cy="1108075"/>
                            <wp:effectExtent l="0" t="0" r="0" b="0"/>
                            <wp:docPr id="9" name="Picture 9" descr="A picture containing colorfu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colorful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415" cy="1108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 xml:space="preserve">Hilda is creating a frame to place around a rectangular painting. The painting is 12 cm long and 8 cm high. </w:t>
      </w:r>
    </w:p>
    <w:p w14:paraId="4941C70D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14:paraId="7B7E190F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14:paraId="2F943E66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14:paraId="652AA2BF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14:paraId="2FB27578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14:paraId="6C514EA3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14:paraId="0642BF73" w14:textId="77777777" w:rsidR="008C2514" w:rsidRPr="0032080B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  <w:t>Circle the equation Hilda can use to design her frame?</w:t>
      </w:r>
    </w:p>
    <w:p w14:paraId="49B75866" w14:textId="77777777" w:rsidR="008C2514" w:rsidRDefault="008C2514" w:rsidP="008C2514">
      <w:pPr>
        <w:pStyle w:val="NormalWeb"/>
        <w:spacing w:line="276" w:lineRule="auto"/>
        <w:ind w:left="720"/>
        <w:contextualSpacing/>
        <w:jc w:val="center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65"/>
        <w:gridCol w:w="270"/>
        <w:gridCol w:w="2520"/>
        <w:gridCol w:w="360"/>
        <w:gridCol w:w="2340"/>
        <w:gridCol w:w="270"/>
        <w:gridCol w:w="2245"/>
      </w:tblGrid>
      <w:tr w:rsidR="008C2514" w14:paraId="3D16F2BA" w14:textId="77777777" w:rsidTr="00757AA6">
        <w:tc>
          <w:tcPr>
            <w:tcW w:w="2065" w:type="dxa"/>
            <w:vAlign w:val="center"/>
          </w:tcPr>
          <w:p w14:paraId="19C70EAF" w14:textId="77777777" w:rsidR="008C2514" w:rsidRPr="002B7E05" w:rsidRDefault="008C2514" w:rsidP="00757AA6">
            <w:pPr>
              <w:pStyle w:val="NormalWeb"/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A = 12 x 8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048B09F3" w14:textId="77777777" w:rsidR="008C2514" w:rsidRPr="002B7E05" w:rsidRDefault="008C2514" w:rsidP="00757AA6">
            <w:pPr>
              <w:pStyle w:val="NormalWeb"/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2520" w:type="dxa"/>
            <w:vAlign w:val="center"/>
          </w:tcPr>
          <w:p w14:paraId="65094F7F" w14:textId="77777777" w:rsidR="008C2514" w:rsidRPr="002B7E05" w:rsidRDefault="008C2514" w:rsidP="00757AA6">
            <w:pPr>
              <w:pStyle w:val="NormalWeb"/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P = 12 + 8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14:paraId="313B9906" w14:textId="77777777" w:rsidR="008C2514" w:rsidRPr="002B7E05" w:rsidRDefault="008C2514" w:rsidP="00757AA6">
            <w:pPr>
              <w:pStyle w:val="NormalWeb"/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2340" w:type="dxa"/>
            <w:vAlign w:val="center"/>
          </w:tcPr>
          <w:p w14:paraId="566A4582" w14:textId="77777777" w:rsidR="008C2514" w:rsidRPr="002B7E05" w:rsidRDefault="008C2514" w:rsidP="00757AA6">
            <w:pPr>
              <w:pStyle w:val="NormalWeb"/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A = 12 x 8 + 12 x 8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45F96D42" w14:textId="77777777" w:rsidR="008C2514" w:rsidRPr="002B7E05" w:rsidRDefault="008C2514" w:rsidP="00757AA6">
            <w:pPr>
              <w:pStyle w:val="NormalWeb"/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2245" w:type="dxa"/>
            <w:vAlign w:val="center"/>
          </w:tcPr>
          <w:p w14:paraId="0CE15F70" w14:textId="77777777" w:rsidR="008C2514" w:rsidRPr="002B7E05" w:rsidRDefault="008C2514" w:rsidP="00757AA6">
            <w:pPr>
              <w:pStyle w:val="NormalWeb"/>
              <w:spacing w:line="276" w:lineRule="auto"/>
              <w:contextualSpacing/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P = 2 x 12 + 2 x 8</w:t>
            </w:r>
          </w:p>
        </w:tc>
      </w:tr>
    </w:tbl>
    <w:p w14:paraId="5EB8DEBB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06891">
        <w:rPr>
          <w:rFonts w:ascii="Arial" w:hAnsi="Arial" w:cs="Arial"/>
          <w:b/>
          <w:bCs/>
        </w:rPr>
        <w:lastRenderedPageBreak/>
        <w:t xml:space="preserve">Alignment to </w:t>
      </w:r>
      <w:r>
        <w:rPr>
          <w:rFonts w:ascii="Arial" w:hAnsi="Arial" w:cs="Arial"/>
          <w:b/>
          <w:bCs/>
        </w:rPr>
        <w:t>MD.A.3</w:t>
      </w:r>
      <w:r w:rsidRPr="00C06891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color w:val="C00000"/>
          <w:sz w:val="28"/>
          <w:szCs w:val="28"/>
        </w:rPr>
        <w:t>2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7545A46A" w14:textId="77777777" w:rsidR="008C2514" w:rsidRPr="00F23AD2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0BC179B6" w14:textId="77777777" w:rsidR="008C2514" w:rsidRPr="00845D31" w:rsidRDefault="008C2514" w:rsidP="008C2514">
      <w:pPr>
        <w:pStyle w:val="NormalWeb"/>
        <w:numPr>
          <w:ilvl w:val="0"/>
          <w:numId w:val="7"/>
        </w:numPr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0"/>
          <w:szCs w:val="10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Maria is creating a rectangular garden for her mother. Her garden will be eight meters long and nine meters wide. </w:t>
      </w:r>
    </w:p>
    <w:p w14:paraId="1866F0B2" w14:textId="77777777" w:rsidR="008C2514" w:rsidRPr="00360A95" w:rsidRDefault="008C2514" w:rsidP="008C2514">
      <w:pPr>
        <w:pStyle w:val="NormalWeb"/>
        <w:spacing w:line="276" w:lineRule="auto"/>
        <w:ind w:left="720"/>
        <w:contextualSpacing/>
        <w:rPr>
          <w:rFonts w:ascii="Arial" w:hAnsi="Arial" w:cs="Arial"/>
          <w:color w:val="000000" w:themeColor="text1"/>
          <w:sz w:val="15"/>
          <w:szCs w:val="15"/>
        </w:rPr>
      </w:pPr>
    </w:p>
    <w:p w14:paraId="402C8B45" w14:textId="77777777" w:rsidR="008C2514" w:rsidRDefault="008C2514" w:rsidP="008C2514">
      <w:pPr>
        <w:pStyle w:val="NormalWeb"/>
        <w:spacing w:line="276" w:lineRule="auto"/>
        <w:ind w:left="720"/>
        <w:contextualSpacing/>
        <w:rPr>
          <w:rFonts w:ascii="Arial" w:hAnsi="Arial" w:cs="Arial"/>
          <w:color w:val="000000" w:themeColor="text1"/>
          <w:sz w:val="28"/>
          <w:szCs w:val="28"/>
        </w:rPr>
      </w:pPr>
      <w:r w:rsidRPr="00845D31">
        <w:rPr>
          <w:rFonts w:ascii="Arial" w:hAnsi="Arial" w:cs="Arial"/>
          <w:b/>
          <w:bCs/>
          <w:color w:val="000000" w:themeColor="text1"/>
          <w:sz w:val="28"/>
          <w:szCs w:val="28"/>
        </w:rPr>
        <w:t>PART A.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Draw and label a sketch of the garden.</w:t>
      </w:r>
    </w:p>
    <w:p w14:paraId="07E7AF29" w14:textId="77777777" w:rsidR="008C2514" w:rsidRDefault="008C2514" w:rsidP="008C2514">
      <w:pPr>
        <w:pStyle w:val="NormalWeb"/>
        <w:spacing w:line="276" w:lineRule="auto"/>
        <w:ind w:left="1980" w:hanging="1260"/>
        <w:contextualSpacing/>
        <w:rPr>
          <w:rFonts w:ascii="Arial" w:hAnsi="Arial" w:cs="Arial"/>
          <w:color w:val="000000" w:themeColor="text1"/>
          <w:sz w:val="28"/>
          <w:szCs w:val="28"/>
        </w:rPr>
      </w:pPr>
      <w:r w:rsidRPr="008108FC">
        <w:rPr>
          <w:rFonts w:ascii="Arial" w:hAnsi="Arial" w:cs="Arial"/>
          <w:b/>
          <w:bCs/>
          <w:color w:val="000000" w:themeColor="text1"/>
          <w:sz w:val="28"/>
          <w:szCs w:val="28"/>
        </w:rPr>
        <w:t>PART B.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Maria needs help finding the amount of space inside her garden. Find the area of the garden.</w:t>
      </w:r>
    </w:p>
    <w:p w14:paraId="5E376A3F" w14:textId="77777777" w:rsidR="008C2514" w:rsidRDefault="008C2514" w:rsidP="008C2514">
      <w:pPr>
        <w:pStyle w:val="NormalWeb"/>
        <w:spacing w:line="276" w:lineRule="auto"/>
        <w:ind w:left="720"/>
        <w:contextualSpacing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3AF8D96A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77B991B8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06891">
        <w:rPr>
          <w:rFonts w:ascii="Arial" w:hAnsi="Arial" w:cs="Arial"/>
          <w:b/>
          <w:bCs/>
        </w:rPr>
        <w:t xml:space="preserve">Alignment to </w:t>
      </w:r>
      <w:r>
        <w:rPr>
          <w:rFonts w:ascii="Arial" w:hAnsi="Arial" w:cs="Arial"/>
          <w:b/>
          <w:bCs/>
        </w:rPr>
        <w:t>MD.A.3</w:t>
      </w:r>
      <w:r w:rsidRPr="00C06891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color w:val="C00000"/>
          <w:sz w:val="28"/>
          <w:szCs w:val="28"/>
        </w:rPr>
        <w:t>3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2518345C" w14:textId="77777777" w:rsidR="008C2514" w:rsidRP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3"/>
          <w:szCs w:val="13"/>
        </w:rPr>
      </w:pPr>
    </w:p>
    <w:p w14:paraId="2C9D7248" w14:textId="77777777" w:rsidR="008C2514" w:rsidRDefault="008C2514" w:rsidP="008C2514">
      <w:pPr>
        <w:pStyle w:val="NormalWeb"/>
        <w:numPr>
          <w:ilvl w:val="0"/>
          <w:numId w:val="7"/>
        </w:numPr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Find the length of the missing side in the given rectangle if the perimeter is 28 ft.</w:t>
      </w:r>
    </w:p>
    <w:p w14:paraId="2F360B39" w14:textId="77777777" w:rsidR="008C2514" w:rsidRP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color w:val="000000" w:themeColor="text1"/>
          <w:sz w:val="13"/>
          <w:szCs w:val="13"/>
        </w:rPr>
      </w:pPr>
    </w:p>
    <w:p w14:paraId="47596618" w14:textId="77777777" w:rsidR="008C2514" w:rsidRDefault="008C2514" w:rsidP="008C2514">
      <w:pPr>
        <w:pStyle w:val="NormalWeb"/>
        <w:spacing w:line="276" w:lineRule="auto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40613F94" wp14:editId="6DD0F52B">
            <wp:extent cx="988828" cy="927573"/>
            <wp:effectExtent l="0" t="0" r="1905" b="0"/>
            <wp:docPr id="5" name="Picture 5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squa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41" cy="95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7F22" w14:textId="77777777" w:rsidR="008C2514" w:rsidRDefault="008C2514" w:rsidP="008C2514">
      <w:pPr>
        <w:pStyle w:val="NormalWeb"/>
        <w:numPr>
          <w:ilvl w:val="0"/>
          <w:numId w:val="8"/>
        </w:numPr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3.5 ft.</w:t>
      </w:r>
    </w:p>
    <w:p w14:paraId="00502215" w14:textId="77777777" w:rsidR="008C2514" w:rsidRDefault="008C2514" w:rsidP="008C2514">
      <w:pPr>
        <w:pStyle w:val="NormalWeb"/>
        <w:numPr>
          <w:ilvl w:val="0"/>
          <w:numId w:val="8"/>
        </w:numPr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6 ft.</w:t>
      </w:r>
    </w:p>
    <w:p w14:paraId="1D38343B" w14:textId="77777777" w:rsidR="008C2514" w:rsidRDefault="008C2514" w:rsidP="008C2514">
      <w:pPr>
        <w:pStyle w:val="NormalWeb"/>
        <w:numPr>
          <w:ilvl w:val="0"/>
          <w:numId w:val="8"/>
        </w:numPr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20 ft.</w:t>
      </w:r>
    </w:p>
    <w:p w14:paraId="1038828C" w14:textId="77777777" w:rsidR="008C2514" w:rsidRDefault="008C2514" w:rsidP="008C2514">
      <w:pPr>
        <w:pStyle w:val="NormalWeb"/>
        <w:numPr>
          <w:ilvl w:val="0"/>
          <w:numId w:val="8"/>
        </w:numPr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72 ft.</w:t>
      </w:r>
    </w:p>
    <w:p w14:paraId="62F4DED1" w14:textId="77777777" w:rsidR="008C2514" w:rsidRP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sz w:val="13"/>
          <w:szCs w:val="13"/>
        </w:rPr>
      </w:pPr>
    </w:p>
    <w:p w14:paraId="6714ED56" w14:textId="77777777" w:rsidR="008C2514" w:rsidRPr="00360A95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sz w:val="13"/>
          <w:szCs w:val="13"/>
        </w:rPr>
      </w:pPr>
    </w:p>
    <w:p w14:paraId="28E1EE49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06891">
        <w:rPr>
          <w:rFonts w:ascii="Arial" w:hAnsi="Arial" w:cs="Arial"/>
          <w:b/>
          <w:bCs/>
        </w:rPr>
        <w:t xml:space="preserve">Alignment to </w:t>
      </w:r>
      <w:r>
        <w:rPr>
          <w:rFonts w:ascii="Arial" w:hAnsi="Arial" w:cs="Arial"/>
          <w:b/>
          <w:bCs/>
        </w:rPr>
        <w:t>MD.A.3</w:t>
      </w:r>
      <w:r w:rsidRPr="00C06891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color w:val="C00000"/>
          <w:sz w:val="28"/>
          <w:szCs w:val="28"/>
        </w:rPr>
        <w:t>3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7E7F2B86" w14:textId="77777777" w:rsidR="008C2514" w:rsidRP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3"/>
          <w:szCs w:val="13"/>
        </w:rPr>
      </w:pPr>
    </w:p>
    <w:p w14:paraId="6FB5BF0B" w14:textId="77777777" w:rsidR="008C2514" w:rsidRDefault="008C2514" w:rsidP="008C2514">
      <w:pPr>
        <w:pStyle w:val="NormalWeb"/>
        <w:numPr>
          <w:ilvl w:val="0"/>
          <w:numId w:val="7"/>
        </w:numPr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  <w:r w:rsidRPr="00E7614F">
        <w:rPr>
          <w:rFonts w:ascii="Arial" w:hAnsi="Arial" w:cs="Arial"/>
          <w:b/>
          <w:bCs/>
          <w:color w:val="000000" w:themeColor="text1"/>
          <w:sz w:val="28"/>
          <w:szCs w:val="28"/>
        </w:rPr>
        <w:t>PART A.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Draw a rectangle on the grid below with an area of 48 sq cm.</w:t>
      </w:r>
    </w:p>
    <w:p w14:paraId="2A6F0381" w14:textId="77777777" w:rsidR="008C2514" w:rsidRDefault="008C2514" w:rsidP="008C2514">
      <w:pPr>
        <w:pStyle w:val="NormalWeb"/>
        <w:spacing w:line="276" w:lineRule="auto"/>
        <w:ind w:left="720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PART B.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State the length and width of the rectangle.</w:t>
      </w:r>
    </w:p>
    <w:p w14:paraId="7FE64519" w14:textId="77777777" w:rsidR="008C2514" w:rsidRPr="00AE68E5" w:rsidRDefault="008C2514" w:rsidP="008C2514">
      <w:pPr>
        <w:pStyle w:val="NormalWeb"/>
        <w:spacing w:line="276" w:lineRule="auto"/>
        <w:contextualSpacing/>
        <w:rPr>
          <w:rFonts w:ascii="Arial" w:hAnsi="Arial" w:cs="Arial"/>
          <w:color w:val="000000" w:themeColor="text1"/>
          <w:sz w:val="16"/>
          <w:szCs w:val="16"/>
        </w:rPr>
      </w:pPr>
    </w:p>
    <w:p w14:paraId="3FF5DD19" w14:textId="77777777" w:rsidR="008C2514" w:rsidRDefault="008C2514" w:rsidP="008C2514">
      <w:pPr>
        <w:pStyle w:val="NormalWeb"/>
        <w:spacing w:line="276" w:lineRule="auto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045A5BC0" wp14:editId="197E823C">
            <wp:extent cx="1020725" cy="911959"/>
            <wp:effectExtent l="0" t="0" r="0" b="254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550" cy="93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DC13" w14:textId="77777777" w:rsidR="008C2514" w:rsidRP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color w:val="000000" w:themeColor="text1"/>
          <w:sz w:val="13"/>
          <w:szCs w:val="13"/>
        </w:rPr>
      </w:pPr>
    </w:p>
    <w:p w14:paraId="051AB67F" w14:textId="77777777" w:rsidR="008C2514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06891">
        <w:rPr>
          <w:rFonts w:ascii="Arial" w:hAnsi="Arial" w:cs="Arial"/>
          <w:b/>
          <w:bCs/>
        </w:rPr>
        <w:t xml:space="preserve">Alignment to </w:t>
      </w:r>
      <w:r>
        <w:rPr>
          <w:rFonts w:ascii="Arial" w:hAnsi="Arial" w:cs="Arial"/>
          <w:b/>
          <w:bCs/>
        </w:rPr>
        <w:t>MD.A.3</w:t>
      </w:r>
      <w:r w:rsidRPr="00C06891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color w:val="C00000"/>
          <w:sz w:val="28"/>
          <w:szCs w:val="28"/>
        </w:rPr>
        <w:t>4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6CD7E7B2" w14:textId="77777777" w:rsidR="008C2514" w:rsidRPr="00F23AD2" w:rsidRDefault="008C2514" w:rsidP="008C2514">
      <w:pPr>
        <w:pStyle w:val="NormalWeb"/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31E09565" w14:textId="77777777" w:rsidR="008C2514" w:rsidRDefault="008C2514" w:rsidP="008C2514">
      <w:pPr>
        <w:pStyle w:val="NormalWeb"/>
        <w:numPr>
          <w:ilvl w:val="0"/>
          <w:numId w:val="7"/>
        </w:numPr>
        <w:spacing w:line="276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Think of a time when knowing how to find the area or perimeter of a rectangle would have solved a question.</w:t>
      </w:r>
    </w:p>
    <w:p w14:paraId="0FD01597" w14:textId="77777777" w:rsidR="008C2514" w:rsidRDefault="008C2514" w:rsidP="008C2514">
      <w:pPr>
        <w:pStyle w:val="NormalWeb"/>
        <w:spacing w:line="276" w:lineRule="auto"/>
        <w:ind w:left="1980" w:hanging="1260"/>
        <w:contextualSpacing/>
        <w:rPr>
          <w:rFonts w:ascii="Arial" w:hAnsi="Arial" w:cs="Arial"/>
          <w:color w:val="000000" w:themeColor="text1"/>
          <w:sz w:val="28"/>
          <w:szCs w:val="28"/>
        </w:rPr>
      </w:pPr>
      <w:r w:rsidRPr="00E90F71">
        <w:rPr>
          <w:rFonts w:ascii="Arial" w:hAnsi="Arial" w:cs="Arial"/>
          <w:b/>
          <w:bCs/>
          <w:color w:val="000000" w:themeColor="text1"/>
          <w:sz w:val="28"/>
          <w:szCs w:val="28"/>
        </w:rPr>
        <w:t>PART A.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Describe the problem. Include approximate measures in your story to make it realistic. </w:t>
      </w:r>
    </w:p>
    <w:p w14:paraId="3CD909CA" w14:textId="77777777" w:rsidR="008C2514" w:rsidRDefault="008C2514" w:rsidP="008C2514">
      <w:pPr>
        <w:pStyle w:val="NormalWeb"/>
        <w:spacing w:line="276" w:lineRule="auto"/>
        <w:ind w:left="720"/>
        <w:contextualSpacing/>
        <w:rPr>
          <w:rFonts w:ascii="Arial" w:hAnsi="Arial" w:cs="Arial"/>
          <w:color w:val="000000" w:themeColor="text1"/>
          <w:sz w:val="28"/>
          <w:szCs w:val="28"/>
        </w:rPr>
      </w:pPr>
      <w:r w:rsidRPr="00E90F71">
        <w:rPr>
          <w:rFonts w:ascii="Arial" w:hAnsi="Arial" w:cs="Arial"/>
          <w:b/>
          <w:bCs/>
          <w:color w:val="000000" w:themeColor="text1"/>
          <w:sz w:val="28"/>
          <w:szCs w:val="28"/>
        </w:rPr>
        <w:t>PART B.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Make a labeled sketch to illustrate your situation.</w:t>
      </w:r>
    </w:p>
    <w:p w14:paraId="5D5C0E14" w14:textId="125F4C6E" w:rsidR="006821EA" w:rsidRPr="006821EA" w:rsidRDefault="008C2514" w:rsidP="006821EA">
      <w:pPr>
        <w:pStyle w:val="NormalWeb"/>
        <w:spacing w:line="276" w:lineRule="auto"/>
        <w:ind w:left="720"/>
        <w:contextualSpacing/>
        <w:rPr>
          <w:rFonts w:ascii="Arial" w:hAnsi="Arial" w:cs="Arial"/>
          <w:color w:val="000000" w:themeColor="text1"/>
          <w:sz w:val="28"/>
          <w:szCs w:val="28"/>
        </w:rPr>
      </w:pPr>
      <w:r w:rsidRPr="00E90F71">
        <w:rPr>
          <w:rFonts w:ascii="Arial" w:hAnsi="Arial" w:cs="Arial"/>
          <w:b/>
          <w:bCs/>
          <w:color w:val="000000" w:themeColor="text1"/>
          <w:sz w:val="28"/>
          <w:szCs w:val="28"/>
        </w:rPr>
        <w:t>PART C.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Solve your story.</w:t>
      </w:r>
    </w:p>
    <w:p w14:paraId="2F94EA76" w14:textId="41037C11" w:rsidR="006821EA" w:rsidRPr="00500D40" w:rsidRDefault="006821EA" w:rsidP="006821EA">
      <w:pPr>
        <w:spacing w:before="200"/>
        <w:rPr>
          <w:rFonts w:ascii="Century Gothic" w:hAnsi="Century Gothic"/>
        </w:rPr>
      </w:pPr>
    </w:p>
    <w:tbl>
      <w:tblPr>
        <w:tblStyle w:val="a4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821EA" w:rsidRPr="00500D40" w14:paraId="29A892A2" w14:textId="77777777" w:rsidTr="00862BBE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787F" w14:textId="75708002" w:rsidR="006821EA" w:rsidRDefault="006821EA" w:rsidP="00812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</w:rPr>
            </w:pPr>
            <w:r w:rsidRPr="00500D40">
              <w:rPr>
                <w:rFonts w:ascii="Century Gothic" w:hAnsi="Century Gothic"/>
                <w:b/>
              </w:rPr>
              <w:t>Instructional Strategies</w:t>
            </w:r>
            <w:r w:rsidR="00812F1C">
              <w:rPr>
                <w:rFonts w:ascii="Century Gothic" w:hAnsi="Century Gothic"/>
                <w:b/>
              </w:rPr>
              <w:t>/Student Engagement?</w:t>
            </w:r>
          </w:p>
          <w:p w14:paraId="69B735C0" w14:textId="7DDBAA97" w:rsidR="00812F1C" w:rsidRDefault="00812F1C" w:rsidP="00812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Cs/>
                <w:color w:val="0432FF"/>
                <w:sz w:val="20"/>
                <w:szCs w:val="20"/>
              </w:rPr>
            </w:pPr>
            <w:r w:rsidRPr="00812F1C">
              <w:rPr>
                <w:rFonts w:ascii="Century Gothic" w:hAnsi="Century Gothic"/>
                <w:bCs/>
                <w:color w:val="0432FF"/>
                <w:sz w:val="20"/>
                <w:szCs w:val="20"/>
              </w:rPr>
              <w:t>What will we do to help students develop understanding? How will each student be engaged and thinking?</w:t>
            </w:r>
          </w:p>
          <w:p w14:paraId="1CD7ECBF" w14:textId="77777777" w:rsidR="00812F1C" w:rsidRPr="00812F1C" w:rsidRDefault="00812F1C" w:rsidP="00812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Cs/>
                <w:color w:val="0432FF"/>
                <w:sz w:val="13"/>
                <w:szCs w:val="13"/>
              </w:rPr>
            </w:pPr>
          </w:p>
          <w:p w14:paraId="5D6292DA" w14:textId="7E2EA31C" w:rsidR="006821EA" w:rsidRPr="00812F1C" w:rsidRDefault="00812F1C" w:rsidP="00862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i/>
                <w:iCs/>
              </w:rPr>
            </w:pPr>
            <w:r w:rsidRPr="00812F1C">
              <w:rPr>
                <w:rFonts w:ascii="Century Gothic" w:hAnsi="Century Gothic"/>
                <w:i/>
                <w:iCs/>
                <w:color w:val="C00000"/>
              </w:rPr>
              <w:t>See Thinking Routines 5C with link to Routines</w:t>
            </w:r>
          </w:p>
        </w:tc>
      </w:tr>
    </w:tbl>
    <w:p w14:paraId="430E17BC" w14:textId="77777777" w:rsidR="006821EA" w:rsidRPr="00500D40" w:rsidRDefault="006821EA" w:rsidP="006821EA">
      <w:pPr>
        <w:rPr>
          <w:rFonts w:ascii="Century Gothic" w:hAnsi="Century Gothic"/>
          <w:color w:val="0000FF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569BD" w14:paraId="288E1702" w14:textId="77777777" w:rsidTr="00812F1C">
        <w:tc>
          <w:tcPr>
            <w:tcW w:w="5395" w:type="dxa"/>
            <w:vAlign w:val="center"/>
          </w:tcPr>
          <w:p w14:paraId="121AEF98" w14:textId="29E35B97" w:rsidR="00812F1C" w:rsidRDefault="009B1EDC" w:rsidP="00812F1C">
            <w:pPr>
              <w:spacing w:before="200"/>
              <w:jc w:val="center"/>
              <w:rPr>
                <w:rFonts w:ascii="Century Gothic" w:hAnsi="Century Gothic"/>
                <w:color w:val="0000FF"/>
              </w:rPr>
            </w:pPr>
            <w:r>
              <w:rPr>
                <w:rFonts w:ascii="Century Gothic" w:hAnsi="Century Gothic"/>
                <w:noProof/>
                <w:color w:val="0000FF"/>
              </w:rPr>
              <w:drawing>
                <wp:inline distT="0" distB="0" distL="0" distR="0" wp14:anchorId="123D7312" wp14:editId="3EC5CDB4">
                  <wp:extent cx="2011680" cy="2650583"/>
                  <wp:effectExtent l="0" t="0" r="0" b="3810"/>
                  <wp:docPr id="1511723980" name="Picture 3" descr="A diagram of a problem solving proce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723980" name="Picture 3" descr="A diagram of a problem solving process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077" cy="269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2E66606E" w14:textId="1E5FC6A0" w:rsidR="00812F1C" w:rsidRDefault="00294BD2" w:rsidP="00812F1C">
            <w:pPr>
              <w:spacing w:before="200"/>
              <w:jc w:val="center"/>
              <w:rPr>
                <w:rFonts w:ascii="Century Gothic" w:hAnsi="Century Gothic"/>
                <w:color w:val="0000FF"/>
              </w:rPr>
            </w:pPr>
            <w:r>
              <w:rPr>
                <w:rFonts w:ascii="Century Gothic" w:hAnsi="Century Gothic"/>
                <w:noProof/>
                <w:color w:val="0000FF"/>
              </w:rPr>
              <w:drawing>
                <wp:inline distT="0" distB="0" distL="0" distR="0" wp14:anchorId="5B53ADBB" wp14:editId="72D589BF">
                  <wp:extent cx="2072640" cy="2635470"/>
                  <wp:effectExtent l="0" t="0" r="0" b="6350"/>
                  <wp:docPr id="1635246993" name="Picture 4" descr="A grid of lines with two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46993" name="Picture 4" descr="A grid of lines with two peopl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25" cy="270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9BD" w14:paraId="636EAD44" w14:textId="77777777" w:rsidTr="00812F1C">
        <w:tc>
          <w:tcPr>
            <w:tcW w:w="5395" w:type="dxa"/>
            <w:vAlign w:val="center"/>
          </w:tcPr>
          <w:p w14:paraId="6E15604C" w14:textId="31C0589D" w:rsidR="00812F1C" w:rsidRDefault="006569BD" w:rsidP="00812F1C">
            <w:pPr>
              <w:spacing w:before="200"/>
              <w:jc w:val="center"/>
              <w:rPr>
                <w:rFonts w:ascii="Century Gothic" w:hAnsi="Century Gothic"/>
                <w:color w:val="0000FF"/>
              </w:rPr>
            </w:pPr>
            <w:r>
              <w:rPr>
                <w:rFonts w:ascii="Century Gothic" w:hAnsi="Century Gothic"/>
                <w:noProof/>
                <w:color w:val="0000FF"/>
              </w:rPr>
              <w:drawing>
                <wp:inline distT="0" distB="0" distL="0" distR="0" wp14:anchorId="3B145A39" wp14:editId="6DFCC7CA">
                  <wp:extent cx="3243072" cy="2206490"/>
                  <wp:effectExtent l="0" t="0" r="0" b="3810"/>
                  <wp:docPr id="174496438" name="Picture 5" descr="A screenshot of a computer g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6438" name="Picture 5" descr="A screenshot of a computer game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430" cy="22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451C22C5" w14:textId="0EC5FFF9" w:rsidR="00812F1C" w:rsidRDefault="006569BD" w:rsidP="00812F1C">
            <w:pPr>
              <w:spacing w:before="200"/>
              <w:jc w:val="center"/>
              <w:rPr>
                <w:rFonts w:ascii="Century Gothic" w:hAnsi="Century Gothic"/>
                <w:color w:val="0000FF"/>
              </w:rPr>
            </w:pPr>
            <w:r>
              <w:rPr>
                <w:rFonts w:ascii="Century Gothic" w:hAnsi="Century Gothic"/>
                <w:noProof/>
                <w:color w:val="0000FF"/>
              </w:rPr>
              <w:drawing>
                <wp:inline distT="0" distB="0" distL="0" distR="0" wp14:anchorId="5CF99FD0" wp14:editId="2519E898">
                  <wp:extent cx="3132760" cy="2101850"/>
                  <wp:effectExtent l="0" t="0" r="4445" b="0"/>
                  <wp:docPr id="100339909" name="Picture 6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909" name="Picture 6" descr="A screenshot of a computer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936" cy="213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8DD98" w14:textId="77777777" w:rsidR="00812F1C" w:rsidRDefault="00812F1C" w:rsidP="006821EA">
      <w:pPr>
        <w:spacing w:before="200"/>
        <w:rPr>
          <w:rFonts w:ascii="Century Gothic" w:hAnsi="Century Gothic"/>
          <w:color w:val="0000FF"/>
        </w:rPr>
      </w:pPr>
    </w:p>
    <w:p w14:paraId="2FA6FA3C" w14:textId="77777777" w:rsidR="00812F1C" w:rsidRDefault="00812F1C" w:rsidP="006821EA">
      <w:pPr>
        <w:spacing w:before="200"/>
        <w:rPr>
          <w:rFonts w:ascii="Century Gothic" w:hAnsi="Century Gothic"/>
          <w:color w:val="0000FF"/>
        </w:rPr>
      </w:pPr>
    </w:p>
    <w:p w14:paraId="6CA62805" w14:textId="77777777" w:rsidR="00812F1C" w:rsidRDefault="00812F1C" w:rsidP="006821EA">
      <w:pPr>
        <w:spacing w:before="200"/>
        <w:rPr>
          <w:rFonts w:ascii="Century Gothic" w:hAnsi="Century Gothic"/>
          <w:color w:val="0000FF"/>
        </w:rPr>
      </w:pPr>
    </w:p>
    <w:p w14:paraId="0EB15AB2" w14:textId="2C91B3A9" w:rsidR="006821EA" w:rsidRPr="00500D40" w:rsidRDefault="006821EA" w:rsidP="006821EA">
      <w:pPr>
        <w:spacing w:before="200"/>
        <w:rPr>
          <w:rFonts w:ascii="Century Gothic" w:hAnsi="Century Gothic"/>
        </w:rPr>
      </w:pPr>
      <w:r w:rsidRPr="00500D40">
        <w:rPr>
          <w:rFonts w:ascii="Century Gothic" w:hAnsi="Century Gothic"/>
          <w:color w:val="0000FF"/>
        </w:rPr>
        <w:t xml:space="preserve">What materials and resources need to be gathered?  Where are they found? </w:t>
      </w:r>
      <w:r w:rsidRPr="00500D40">
        <w:rPr>
          <w:rFonts w:ascii="Century Gothic" w:hAnsi="Century Gothic"/>
        </w:rPr>
        <w:t xml:space="preserve"> (Unit numbers, page-numbers, copies, slides, games, etc.)</w:t>
      </w:r>
    </w:p>
    <w:tbl>
      <w:tblPr>
        <w:tblStyle w:val="a5"/>
        <w:tblW w:w="107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00"/>
      </w:tblGrid>
      <w:tr w:rsidR="006821EA" w:rsidRPr="00500D40" w14:paraId="4BBD87D8" w14:textId="77777777" w:rsidTr="00862BBE">
        <w:trPr>
          <w:jc w:val="center"/>
        </w:trPr>
        <w:tc>
          <w:tcPr>
            <w:tcW w:w="10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11882" w14:textId="77777777" w:rsidR="006821EA" w:rsidRPr="00500D40" w:rsidRDefault="006821EA" w:rsidP="00862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</w:rPr>
            </w:pPr>
            <w:r w:rsidRPr="00500D40">
              <w:rPr>
                <w:rFonts w:ascii="Century Gothic" w:hAnsi="Century Gothic"/>
                <w:b/>
              </w:rPr>
              <w:t>Resources:</w:t>
            </w:r>
          </w:p>
          <w:p w14:paraId="704615C1" w14:textId="77F4A854" w:rsidR="006821EA" w:rsidRPr="00500D40" w:rsidRDefault="006569BD" w:rsidP="00862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Linking Cubes, Graph Paper</w:t>
            </w:r>
          </w:p>
        </w:tc>
      </w:tr>
    </w:tbl>
    <w:p w14:paraId="7B35E340" w14:textId="77777777" w:rsidR="006821EA" w:rsidRPr="005A7D31" w:rsidRDefault="006821EA" w:rsidP="006821EA">
      <w:pPr>
        <w:pStyle w:val="NormalWeb"/>
        <w:spacing w:line="276" w:lineRule="auto"/>
        <w:contextualSpacing/>
        <w:rPr>
          <w:rFonts w:ascii="Century Gothic" w:hAnsi="Century Gothic" w:cs="Arial"/>
          <w:color w:val="000000" w:themeColor="text1"/>
          <w:sz w:val="13"/>
          <w:szCs w:val="13"/>
        </w:rPr>
      </w:pPr>
    </w:p>
    <w:p w14:paraId="5985CEF8" w14:textId="73860899" w:rsidR="001C0C8C" w:rsidRDefault="00000000" w:rsidP="005A7D31">
      <w:pPr>
        <w:spacing w:before="200"/>
        <w:rPr>
          <w:rFonts w:ascii="Century Gothic" w:eastAsia="Century Gothic" w:hAnsi="Century Gothic" w:cs="Century Gothic"/>
          <w:sz w:val="30"/>
          <w:szCs w:val="30"/>
        </w:rPr>
      </w:pPr>
      <w:r>
        <w:rPr>
          <w:rFonts w:ascii="Century Gothic" w:eastAsia="Century Gothic" w:hAnsi="Century Gothic" w:cs="Century Gothic"/>
          <w:b/>
          <w:sz w:val="30"/>
          <w:szCs w:val="30"/>
        </w:rPr>
        <w:lastRenderedPageBreak/>
        <w:t xml:space="preserve">Arizona Department of Education Resources </w:t>
      </w:r>
      <w:r>
        <w:rPr>
          <w:rFonts w:ascii="Century Gothic" w:eastAsia="Century Gothic" w:hAnsi="Century Gothic" w:cs="Century Gothic"/>
          <w:sz w:val="30"/>
          <w:szCs w:val="30"/>
        </w:rPr>
        <w:t xml:space="preserve">                                                  </w:t>
      </w:r>
      <w:r w:rsidRPr="00C9551E">
        <w:rPr>
          <w:rFonts w:ascii="Century Gothic" w:eastAsia="Century Gothic" w:hAnsi="Century Gothic" w:cs="Century Gothic"/>
        </w:rPr>
        <w:t>to Support Uncovering the Knowledge, Skills, and Vocabulary of  Learning Targets</w:t>
      </w:r>
    </w:p>
    <w:p w14:paraId="7D61D2F6" w14:textId="77777777" w:rsidR="001C0C8C" w:rsidRDefault="00000000">
      <w:pPr>
        <w:spacing w:before="200"/>
        <w:rPr>
          <w:b/>
          <w:color w:val="0432FF"/>
          <w:sz w:val="32"/>
          <w:szCs w:val="32"/>
        </w:rPr>
      </w:pPr>
      <w:r>
        <w:rPr>
          <w:b/>
          <w:color w:val="0432FF"/>
          <w:sz w:val="32"/>
          <w:szCs w:val="32"/>
        </w:rPr>
        <w:t>Arizona Performance Level Descriptors</w:t>
      </w:r>
    </w:p>
    <w:p w14:paraId="2CE72386" w14:textId="16112F34" w:rsidR="001C0C8C" w:rsidRPr="00E046DE" w:rsidRDefault="00BA30F4">
      <w:pPr>
        <w:spacing w:before="200"/>
        <w:rPr>
          <w:rFonts w:ascii="Century Gothic" w:eastAsia="Century Gothic" w:hAnsi="Century Gothic" w:cs="Century Gothic"/>
          <w:bCs/>
          <w:color w:val="000000" w:themeColor="text1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>Standard</w:t>
      </w:r>
    </w:p>
    <w:tbl>
      <w:tblPr>
        <w:tblStyle w:val="a9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5"/>
        <w:gridCol w:w="2970"/>
        <w:gridCol w:w="2970"/>
        <w:gridCol w:w="2785"/>
      </w:tblGrid>
      <w:tr w:rsidR="001C0C8C" w14:paraId="68B58996" w14:textId="77777777" w:rsidTr="00BA30F4">
        <w:tc>
          <w:tcPr>
            <w:tcW w:w="2065" w:type="dxa"/>
            <w:shd w:val="clear" w:color="auto" w:fill="FDEADA"/>
            <w:vAlign w:val="center"/>
          </w:tcPr>
          <w:p w14:paraId="3A4AA4C5" w14:textId="77777777" w:rsidR="001C0C8C" w:rsidRPr="00BA30F4" w:rsidRDefault="00000000" w:rsidP="00BA30F4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BA30F4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Emerging</w:t>
            </w:r>
          </w:p>
        </w:tc>
        <w:tc>
          <w:tcPr>
            <w:tcW w:w="2970" w:type="dxa"/>
            <w:shd w:val="clear" w:color="auto" w:fill="FDEADA"/>
            <w:vAlign w:val="center"/>
          </w:tcPr>
          <w:p w14:paraId="5C9FF248" w14:textId="77777777" w:rsidR="001C0C8C" w:rsidRPr="00BA30F4" w:rsidRDefault="00000000" w:rsidP="00BA30F4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BA30F4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Developing</w:t>
            </w:r>
          </w:p>
        </w:tc>
        <w:tc>
          <w:tcPr>
            <w:tcW w:w="2970" w:type="dxa"/>
            <w:shd w:val="clear" w:color="auto" w:fill="FDEADA"/>
            <w:vAlign w:val="center"/>
          </w:tcPr>
          <w:p w14:paraId="7F1E9064" w14:textId="77777777" w:rsidR="001C0C8C" w:rsidRPr="00BA30F4" w:rsidRDefault="00000000" w:rsidP="00BA30F4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BA30F4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Proficient</w:t>
            </w:r>
          </w:p>
        </w:tc>
        <w:tc>
          <w:tcPr>
            <w:tcW w:w="2785" w:type="dxa"/>
            <w:shd w:val="clear" w:color="auto" w:fill="FDEADA"/>
            <w:vAlign w:val="center"/>
          </w:tcPr>
          <w:p w14:paraId="52963D2B" w14:textId="77777777" w:rsidR="001C0C8C" w:rsidRPr="00BA30F4" w:rsidRDefault="00000000" w:rsidP="00BA30F4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BA30F4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Distinguished</w:t>
            </w:r>
          </w:p>
        </w:tc>
      </w:tr>
      <w:tr w:rsidR="001C0C8C" w14:paraId="5C8FF5F0" w14:textId="77777777" w:rsidTr="00BA30F4">
        <w:trPr>
          <w:trHeight w:val="548"/>
        </w:trPr>
        <w:tc>
          <w:tcPr>
            <w:tcW w:w="2065" w:type="dxa"/>
          </w:tcPr>
          <w:p w14:paraId="2EE2C0B1" w14:textId="56BAAC2F" w:rsidR="001C0C8C" w:rsidRDefault="00000000" w:rsidP="007D3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</w:tc>
        <w:tc>
          <w:tcPr>
            <w:tcW w:w="2970" w:type="dxa"/>
          </w:tcPr>
          <w:p w14:paraId="6DB921DC" w14:textId="685052BA" w:rsidR="001C0C8C" w:rsidRDefault="00000000" w:rsidP="009E6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</w:tc>
        <w:tc>
          <w:tcPr>
            <w:tcW w:w="2970" w:type="dxa"/>
          </w:tcPr>
          <w:p w14:paraId="7FCA9591" w14:textId="236BB6C5" w:rsidR="001C0C8C" w:rsidRDefault="00000000" w:rsidP="009E6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</w:tc>
        <w:tc>
          <w:tcPr>
            <w:tcW w:w="2785" w:type="dxa"/>
          </w:tcPr>
          <w:p w14:paraId="19D8CA1F" w14:textId="6980F7C2" w:rsidR="007D3ACB" w:rsidRPr="00C9551E" w:rsidRDefault="00000000" w:rsidP="007D3A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  <w:p w14:paraId="7BFE0EF0" w14:textId="58EADC79" w:rsidR="001C0C8C" w:rsidRPr="00C9551E" w:rsidRDefault="001C0C8C" w:rsidP="00C955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60918F16" w14:textId="77777777" w:rsidR="001C0C8C" w:rsidRPr="00C9551E" w:rsidRDefault="001C0C8C" w:rsidP="00C9551E">
      <w:pPr>
        <w:rPr>
          <w:sz w:val="10"/>
          <w:szCs w:val="10"/>
        </w:rPr>
      </w:pPr>
    </w:p>
    <w:p w14:paraId="4B2B26EB" w14:textId="77777777" w:rsidR="001C0C8C" w:rsidRDefault="00000000">
      <w:pPr>
        <w:spacing w:before="200"/>
        <w:rPr>
          <w:b/>
          <w:color w:val="0432FF"/>
          <w:sz w:val="32"/>
          <w:szCs w:val="32"/>
        </w:rPr>
      </w:pPr>
      <w:r>
        <w:rPr>
          <w:b/>
          <w:color w:val="0432FF"/>
          <w:sz w:val="32"/>
          <w:szCs w:val="32"/>
        </w:rPr>
        <w:t>AASA Item Specifications</w:t>
      </w:r>
    </w:p>
    <w:tbl>
      <w:tblPr>
        <w:tblStyle w:val="aa"/>
        <w:tblW w:w="10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8280"/>
      </w:tblGrid>
      <w:tr w:rsidR="001C0C8C" w14:paraId="590505E1" w14:textId="77777777" w:rsidTr="009E6B82">
        <w:trPr>
          <w:trHeight w:val="611"/>
        </w:trPr>
        <w:tc>
          <w:tcPr>
            <w:tcW w:w="2335" w:type="dxa"/>
            <w:shd w:val="clear" w:color="auto" w:fill="F2F2F2"/>
            <w:vAlign w:val="center"/>
          </w:tcPr>
          <w:p w14:paraId="5180DCBD" w14:textId="77777777" w:rsidR="001C0C8C" w:rsidRPr="00C9551E" w:rsidRDefault="00000000" w:rsidP="00BA30F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C9551E">
              <w:rPr>
                <w:rFonts w:ascii="Century Gothic" w:eastAsia="Century Gothic" w:hAnsi="Century Gothic" w:cs="Century Gothic"/>
                <w:b/>
              </w:rPr>
              <w:t>Content Standard</w:t>
            </w:r>
          </w:p>
        </w:tc>
        <w:tc>
          <w:tcPr>
            <w:tcW w:w="8280" w:type="dxa"/>
          </w:tcPr>
          <w:p w14:paraId="57A1108E" w14:textId="526C7418" w:rsidR="001C0C8C" w:rsidRPr="00BA30F4" w:rsidRDefault="001C0C8C" w:rsidP="00BA30F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1C0C8C" w14:paraId="0D1BA216" w14:textId="77777777" w:rsidTr="009E6B82">
        <w:trPr>
          <w:trHeight w:val="701"/>
        </w:trPr>
        <w:tc>
          <w:tcPr>
            <w:tcW w:w="2335" w:type="dxa"/>
            <w:shd w:val="clear" w:color="auto" w:fill="F2F2F2"/>
            <w:vAlign w:val="center"/>
          </w:tcPr>
          <w:p w14:paraId="30BF70F7" w14:textId="77777777" w:rsidR="001C0C8C" w:rsidRPr="00C9551E" w:rsidRDefault="00000000" w:rsidP="00BA30F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C9551E">
              <w:rPr>
                <w:rFonts w:ascii="Century Gothic" w:eastAsia="Century Gothic" w:hAnsi="Century Gothic" w:cs="Century Gothic"/>
                <w:b/>
              </w:rPr>
              <w:t>Explanations</w:t>
            </w:r>
          </w:p>
        </w:tc>
        <w:tc>
          <w:tcPr>
            <w:tcW w:w="8280" w:type="dxa"/>
          </w:tcPr>
          <w:p w14:paraId="6EF2A53A" w14:textId="23D7A1C1" w:rsidR="009E6B82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>Students developed understanding of area and perimeter in 3rd grade by</w:t>
            </w:r>
            <w:r>
              <w:rPr>
                <w:rFonts w:ascii="Chalkboard" w:hAnsi="Chalkboard"/>
                <w:sz w:val="24"/>
                <w:szCs w:val="24"/>
              </w:rPr>
              <w:t xml:space="preserve"> </w:t>
            </w:r>
            <w:r w:rsidRPr="009E6B82">
              <w:rPr>
                <w:rFonts w:ascii="Chalkboard" w:hAnsi="Chalkboard"/>
                <w:sz w:val="24"/>
                <w:szCs w:val="24"/>
              </w:rPr>
              <w:t>using visual models.</w:t>
            </w:r>
          </w:p>
          <w:p w14:paraId="6DB9954F" w14:textId="77777777" w:rsidR="009E6B82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>While students are expected to use formulas to calculate area and</w:t>
            </w:r>
          </w:p>
          <w:p w14:paraId="03A1DF7B" w14:textId="77777777" w:rsidR="009E6B82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>perimeter of rectangles, they need to understand and be able to</w:t>
            </w:r>
          </w:p>
          <w:p w14:paraId="3B5D809C" w14:textId="1C0716E5" w:rsidR="001C0C8C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>communicate their understanding of why the formulas work.</w:t>
            </w:r>
          </w:p>
        </w:tc>
      </w:tr>
      <w:tr w:rsidR="001C0C8C" w14:paraId="6512E639" w14:textId="77777777" w:rsidTr="009E6B82">
        <w:tc>
          <w:tcPr>
            <w:tcW w:w="2335" w:type="dxa"/>
            <w:shd w:val="clear" w:color="auto" w:fill="F2F2F2"/>
            <w:vAlign w:val="center"/>
          </w:tcPr>
          <w:p w14:paraId="7825EF6B" w14:textId="77777777" w:rsidR="001C0C8C" w:rsidRPr="00C9551E" w:rsidRDefault="00000000" w:rsidP="00BA30F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C9551E">
              <w:rPr>
                <w:rFonts w:ascii="Century Gothic" w:eastAsia="Century Gothic" w:hAnsi="Century Gothic" w:cs="Century Gothic"/>
                <w:b/>
              </w:rPr>
              <w:t>Content Limits</w:t>
            </w:r>
          </w:p>
        </w:tc>
        <w:tc>
          <w:tcPr>
            <w:tcW w:w="8280" w:type="dxa"/>
          </w:tcPr>
          <w:p w14:paraId="53F1E4F2" w14:textId="77777777" w:rsidR="009E6B82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>Figures are limited to rectangles.</w:t>
            </w:r>
          </w:p>
          <w:p w14:paraId="01E8E758" w14:textId="77777777" w:rsidR="009E6B82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>Fractions are limited to like denominators.</w:t>
            </w:r>
          </w:p>
          <w:p w14:paraId="5EFFBCC3" w14:textId="77777777" w:rsidR="009E6B82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>Products of factor pairs are limited to the range 1-100.</w:t>
            </w:r>
          </w:p>
          <w:p w14:paraId="603C4730" w14:textId="22652E46" w:rsidR="009E6B82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 xml:space="preserve">Multiplication and division </w:t>
            </w:r>
            <w:proofErr w:type="gramStart"/>
            <w:r w:rsidRPr="009E6B82">
              <w:rPr>
                <w:rFonts w:ascii="Chalkboard" w:hAnsi="Chalkboard"/>
                <w:sz w:val="24"/>
                <w:szCs w:val="24"/>
              </w:rPr>
              <w:t>is</w:t>
            </w:r>
            <w:proofErr w:type="gramEnd"/>
            <w:r w:rsidRPr="009E6B82">
              <w:rPr>
                <w:rFonts w:ascii="Chalkboard" w:hAnsi="Chalkboard"/>
                <w:sz w:val="24"/>
                <w:szCs w:val="24"/>
              </w:rPr>
              <w:t xml:space="preserve"> limited to 2-digit by 1-digit, or 2-digit by 2-digit, where one number is a multiple of 10.</w:t>
            </w:r>
          </w:p>
          <w:p w14:paraId="0383DC46" w14:textId="77777777" w:rsidR="009E6B82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>Addition and subtraction within 1000.</w:t>
            </w:r>
          </w:p>
          <w:p w14:paraId="6C391621" w14:textId="5481A771" w:rsidR="001C0C8C" w:rsidRPr="009E6B82" w:rsidRDefault="009E6B82" w:rsidP="009E6B82">
            <w:pPr>
              <w:pStyle w:val="p1"/>
              <w:rPr>
                <w:rFonts w:ascii="Chalkboard" w:hAnsi="Chalkboard"/>
                <w:sz w:val="24"/>
                <w:szCs w:val="24"/>
              </w:rPr>
            </w:pPr>
            <w:r w:rsidRPr="009E6B82">
              <w:rPr>
                <w:rFonts w:ascii="Chalkboard" w:hAnsi="Chalkboard"/>
                <w:sz w:val="24"/>
                <w:szCs w:val="24"/>
              </w:rPr>
              <w:t>When constructing rectangles, the minimum grid size is 20 pixels, and in the</w:t>
            </w:r>
            <w:r>
              <w:rPr>
                <w:rFonts w:ascii="Chalkboard" w:hAnsi="Chalkboard"/>
                <w:sz w:val="24"/>
                <w:szCs w:val="24"/>
              </w:rPr>
              <w:t xml:space="preserve"> </w:t>
            </w:r>
            <w:r w:rsidRPr="009E6B82">
              <w:rPr>
                <w:rFonts w:ascii="Chalkboard" w:hAnsi="Chalkboard"/>
                <w:sz w:val="24"/>
                <w:szCs w:val="24"/>
              </w:rPr>
              <w:t>context of a situation, one grid must be labeled with the appropriate</w:t>
            </w:r>
            <w:r>
              <w:rPr>
                <w:rFonts w:ascii="Chalkboard" w:hAnsi="Chalkboard"/>
                <w:sz w:val="24"/>
                <w:szCs w:val="24"/>
              </w:rPr>
              <w:t xml:space="preserve"> </w:t>
            </w:r>
            <w:r w:rsidRPr="009E6B82">
              <w:rPr>
                <w:rFonts w:ascii="Chalkboard" w:hAnsi="Chalkboard"/>
                <w:sz w:val="24"/>
                <w:szCs w:val="24"/>
              </w:rPr>
              <w:t>dimension. That dimension should be “1 ____”, as items at this standard</w:t>
            </w:r>
            <w:r>
              <w:rPr>
                <w:rFonts w:ascii="Chalkboard" w:hAnsi="Chalkboard"/>
                <w:sz w:val="24"/>
                <w:szCs w:val="24"/>
              </w:rPr>
              <w:t xml:space="preserve"> </w:t>
            </w:r>
            <w:r w:rsidRPr="009E6B82">
              <w:rPr>
                <w:rFonts w:ascii="Chalkboard" w:hAnsi="Chalkboard"/>
                <w:sz w:val="24"/>
                <w:szCs w:val="24"/>
              </w:rPr>
              <w:t>should not assess scale</w:t>
            </w:r>
          </w:p>
        </w:tc>
      </w:tr>
      <w:tr w:rsidR="001C0C8C" w14:paraId="28EF8997" w14:textId="77777777" w:rsidTr="009E6B82">
        <w:trPr>
          <w:trHeight w:val="395"/>
        </w:trPr>
        <w:tc>
          <w:tcPr>
            <w:tcW w:w="2335" w:type="dxa"/>
            <w:shd w:val="clear" w:color="auto" w:fill="F2F2F2"/>
            <w:vAlign w:val="center"/>
          </w:tcPr>
          <w:p w14:paraId="21170AAD" w14:textId="77777777" w:rsidR="001C0C8C" w:rsidRPr="00C9551E" w:rsidRDefault="00000000" w:rsidP="00BA30F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C9551E">
              <w:rPr>
                <w:rFonts w:ascii="Century Gothic" w:eastAsia="Century Gothic" w:hAnsi="Century Gothic" w:cs="Century Gothic"/>
                <w:b/>
              </w:rPr>
              <w:t>Context</w:t>
            </w:r>
          </w:p>
        </w:tc>
        <w:tc>
          <w:tcPr>
            <w:tcW w:w="8280" w:type="dxa"/>
          </w:tcPr>
          <w:p w14:paraId="0C014CE4" w14:textId="67F6730A" w:rsidR="001C0C8C" w:rsidRPr="009E6B82" w:rsidRDefault="009E6B82" w:rsidP="00BA3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halkboard" w:eastAsia="Century Gothic" w:hAnsi="Chalkboard" w:cs="Century Gothic"/>
                <w:color w:val="000000"/>
              </w:rPr>
            </w:pPr>
            <w:r w:rsidRPr="009E6B82">
              <w:rPr>
                <w:rFonts w:ascii="Chalkboard" w:eastAsia="Century Gothic" w:hAnsi="Chalkboard" w:cs="Century Gothic"/>
                <w:color w:val="000000"/>
              </w:rPr>
              <w:t>Context is allowed</w:t>
            </w:r>
          </w:p>
        </w:tc>
      </w:tr>
    </w:tbl>
    <w:p w14:paraId="087E39A1" w14:textId="77777777" w:rsidR="001C0C8C" w:rsidRPr="00BA30F4" w:rsidRDefault="001C0C8C">
      <w:pPr>
        <w:spacing w:before="200"/>
        <w:rPr>
          <w:sz w:val="10"/>
          <w:szCs w:val="10"/>
        </w:rPr>
      </w:pPr>
    </w:p>
    <w:tbl>
      <w:tblPr>
        <w:tblStyle w:val="ab"/>
        <w:tblW w:w="10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55"/>
        <w:gridCol w:w="3336"/>
      </w:tblGrid>
      <w:tr w:rsidR="001C0C8C" w14:paraId="6EF829A6" w14:textId="77777777" w:rsidTr="009E6B82">
        <w:trPr>
          <w:trHeight w:val="467"/>
        </w:trPr>
        <w:tc>
          <w:tcPr>
            <w:tcW w:w="7555" w:type="dxa"/>
            <w:shd w:val="clear" w:color="auto" w:fill="F2F2F2"/>
            <w:vAlign w:val="center"/>
          </w:tcPr>
          <w:p w14:paraId="6D758BCF" w14:textId="77777777" w:rsidR="001C0C8C" w:rsidRDefault="00000000" w:rsidP="00BA30F4">
            <w:pPr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Sample Task Demands</w:t>
            </w:r>
          </w:p>
        </w:tc>
        <w:tc>
          <w:tcPr>
            <w:tcW w:w="3336" w:type="dxa"/>
            <w:shd w:val="clear" w:color="auto" w:fill="F2F2F2"/>
            <w:vAlign w:val="center"/>
          </w:tcPr>
          <w:p w14:paraId="5181787D" w14:textId="77777777" w:rsidR="001C0C8C" w:rsidRDefault="00000000" w:rsidP="00BA30F4">
            <w:pPr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Common Item Formats</w:t>
            </w:r>
          </w:p>
        </w:tc>
      </w:tr>
      <w:tr w:rsidR="009E6B82" w14:paraId="1CFD9E3D" w14:textId="77777777" w:rsidTr="009E6B82">
        <w:trPr>
          <w:trHeight w:val="458"/>
        </w:trPr>
        <w:tc>
          <w:tcPr>
            <w:tcW w:w="7555" w:type="dxa"/>
            <w:vAlign w:val="center"/>
          </w:tcPr>
          <w:p w14:paraId="4162C821" w14:textId="1C6EEDC6" w:rsidR="009E6B82" w:rsidRPr="009E6B82" w:rsidRDefault="009E6B82" w:rsidP="009E6B8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E6B82">
              <w:rPr>
                <w:rFonts w:ascii="Century Gothic" w:eastAsia="Century Gothic" w:hAnsi="Century Gothic" w:cs="Century Gothic"/>
                <w:sz w:val="22"/>
                <w:szCs w:val="22"/>
              </w:rPr>
              <w:t>Students will be required to construct a rectangle with a given perimeter and/or area</w:t>
            </w:r>
          </w:p>
        </w:tc>
        <w:tc>
          <w:tcPr>
            <w:tcW w:w="3336" w:type="dxa"/>
            <w:vMerge w:val="restart"/>
            <w:vAlign w:val="center"/>
          </w:tcPr>
          <w:p w14:paraId="02AD421C" w14:textId="77777777" w:rsidR="009E6B82" w:rsidRDefault="009E6B82" w:rsidP="00BA30F4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Equation Response</w:t>
            </w:r>
          </w:p>
          <w:p w14:paraId="7275992F" w14:textId="77777777" w:rsidR="009E6B82" w:rsidRDefault="009E6B82" w:rsidP="00BA30F4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Graphic Response</w:t>
            </w:r>
          </w:p>
          <w:p w14:paraId="11D1141F" w14:textId="5C8DE4A3" w:rsidR="009E6B82" w:rsidRDefault="009E6B82" w:rsidP="00BA30F4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Multi-Select Response</w:t>
            </w:r>
          </w:p>
        </w:tc>
      </w:tr>
      <w:tr w:rsidR="009E6B82" w14:paraId="57523759" w14:textId="77777777" w:rsidTr="009E6B82">
        <w:trPr>
          <w:trHeight w:val="377"/>
        </w:trPr>
        <w:tc>
          <w:tcPr>
            <w:tcW w:w="7555" w:type="dxa"/>
            <w:vAlign w:val="center"/>
          </w:tcPr>
          <w:p w14:paraId="48AC4DBF" w14:textId="4EE57CDE" w:rsidR="009E6B82" w:rsidRPr="009E6B82" w:rsidRDefault="009E6B82" w:rsidP="009E6B8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E6B82">
              <w:rPr>
                <w:rFonts w:ascii="Century Gothic" w:eastAsia="Century Gothic" w:hAnsi="Century Gothic" w:cs="Century Gothic"/>
                <w:sz w:val="22"/>
                <w:szCs w:val="22"/>
              </w:rPr>
              <w:t>Students will be required to calculate perimeter and/or area of a rectangle.</w:t>
            </w:r>
          </w:p>
        </w:tc>
        <w:tc>
          <w:tcPr>
            <w:tcW w:w="3336" w:type="dxa"/>
            <w:vMerge/>
            <w:vAlign w:val="center"/>
          </w:tcPr>
          <w:p w14:paraId="152F6C16" w14:textId="77777777" w:rsidR="009E6B82" w:rsidRDefault="009E6B82" w:rsidP="00BA3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  <w:sz w:val="26"/>
                <w:szCs w:val="26"/>
              </w:rPr>
            </w:pPr>
          </w:p>
        </w:tc>
      </w:tr>
      <w:tr w:rsidR="009E6B82" w14:paraId="37C0E9CB" w14:textId="77777777" w:rsidTr="009E6B82">
        <w:trPr>
          <w:trHeight w:val="422"/>
        </w:trPr>
        <w:tc>
          <w:tcPr>
            <w:tcW w:w="7555" w:type="dxa"/>
            <w:vAlign w:val="center"/>
          </w:tcPr>
          <w:p w14:paraId="08222362" w14:textId="352319B0" w:rsidR="009E6B82" w:rsidRPr="009E6B82" w:rsidRDefault="009E6B82" w:rsidP="009E6B8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E6B82">
              <w:rPr>
                <w:rFonts w:ascii="Century Gothic" w:eastAsia="Century Gothic" w:hAnsi="Century Gothic" w:cs="Century Gothic"/>
                <w:sz w:val="22"/>
                <w:szCs w:val="22"/>
              </w:rPr>
              <w:t>Students will be required to calculate an unknown side length given an area or perimeter</w:t>
            </w:r>
          </w:p>
        </w:tc>
        <w:tc>
          <w:tcPr>
            <w:tcW w:w="3336" w:type="dxa"/>
            <w:vMerge/>
            <w:vAlign w:val="center"/>
          </w:tcPr>
          <w:p w14:paraId="20B4161C" w14:textId="77777777" w:rsidR="009E6B82" w:rsidRDefault="009E6B82" w:rsidP="00BA3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  <w:sz w:val="26"/>
                <w:szCs w:val="26"/>
              </w:rPr>
            </w:pPr>
          </w:p>
        </w:tc>
      </w:tr>
      <w:tr w:rsidR="009E6B82" w14:paraId="170F0E8C" w14:textId="77777777" w:rsidTr="009E6B82">
        <w:trPr>
          <w:trHeight w:val="440"/>
        </w:trPr>
        <w:tc>
          <w:tcPr>
            <w:tcW w:w="7555" w:type="dxa"/>
            <w:vAlign w:val="center"/>
          </w:tcPr>
          <w:p w14:paraId="7ED5DE5E" w14:textId="3FCFA866" w:rsidR="009E6B82" w:rsidRPr="009E6B82" w:rsidRDefault="009E6B82" w:rsidP="009E6B8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E6B82">
              <w:rPr>
                <w:rFonts w:ascii="Century Gothic" w:eastAsia="Century Gothic" w:hAnsi="Century Gothic" w:cs="Century Gothic"/>
                <w:sz w:val="22"/>
                <w:szCs w:val="22"/>
              </w:rPr>
              <w:t>Students will be required to model with an expression or equation the area or perimeter of a rectangle with an unknown side length.</w:t>
            </w:r>
          </w:p>
        </w:tc>
        <w:tc>
          <w:tcPr>
            <w:tcW w:w="3336" w:type="dxa"/>
            <w:vMerge/>
            <w:vAlign w:val="center"/>
          </w:tcPr>
          <w:p w14:paraId="6DC0C33E" w14:textId="77777777" w:rsidR="009E6B82" w:rsidRDefault="009E6B82" w:rsidP="00BA3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  <w:sz w:val="26"/>
                <w:szCs w:val="26"/>
              </w:rPr>
            </w:pPr>
          </w:p>
        </w:tc>
      </w:tr>
      <w:tr w:rsidR="009E6B82" w14:paraId="124569A6" w14:textId="77777777" w:rsidTr="009E6B82">
        <w:trPr>
          <w:trHeight w:val="440"/>
        </w:trPr>
        <w:tc>
          <w:tcPr>
            <w:tcW w:w="7555" w:type="dxa"/>
            <w:vAlign w:val="center"/>
          </w:tcPr>
          <w:p w14:paraId="4717C875" w14:textId="2C48CCBB" w:rsidR="009E6B82" w:rsidRPr="009E6B82" w:rsidRDefault="009E6B82" w:rsidP="009E6B8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E6B82">
              <w:rPr>
                <w:rFonts w:ascii="Century Gothic" w:eastAsia="Century Gothic" w:hAnsi="Century Gothic" w:cs="Century Gothic"/>
                <w:sz w:val="22"/>
                <w:szCs w:val="22"/>
              </w:rPr>
              <w:t>Students will be required to construct a rectangle based on given parameters (i.e. ranges of possible areas and/or perimeters.)</w:t>
            </w:r>
          </w:p>
        </w:tc>
        <w:tc>
          <w:tcPr>
            <w:tcW w:w="3336" w:type="dxa"/>
            <w:vMerge/>
            <w:vAlign w:val="center"/>
          </w:tcPr>
          <w:p w14:paraId="76721967" w14:textId="77777777" w:rsidR="009E6B82" w:rsidRDefault="009E6B82" w:rsidP="00BA3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  <w:sz w:val="26"/>
                <w:szCs w:val="26"/>
              </w:rPr>
            </w:pPr>
          </w:p>
        </w:tc>
      </w:tr>
    </w:tbl>
    <w:p w14:paraId="0E7F6C39" w14:textId="77777777" w:rsidR="00722E53" w:rsidRDefault="00722E53">
      <w:pPr>
        <w:spacing w:before="200"/>
        <w:rPr>
          <w:rFonts w:ascii="Century Gothic" w:hAnsi="Century Gothic"/>
          <w:b/>
          <w:bCs/>
          <w:sz w:val="28"/>
          <w:szCs w:val="28"/>
        </w:rPr>
      </w:pPr>
    </w:p>
    <w:p w14:paraId="37188DB4" w14:textId="3FF46E0D" w:rsidR="003568EE" w:rsidRDefault="00000000">
      <w:pPr>
        <w:spacing w:before="200"/>
        <w:rPr>
          <w:rFonts w:ascii="Century Gothic" w:hAnsi="Century Gothic"/>
          <w:b/>
          <w:bCs/>
          <w:color w:val="C00000"/>
          <w:sz w:val="32"/>
          <w:szCs w:val="32"/>
        </w:rPr>
      </w:pPr>
      <w:r w:rsidRPr="00E47A32">
        <w:rPr>
          <w:rFonts w:ascii="Century Gothic" w:hAnsi="Century Gothic"/>
          <w:b/>
          <w:bCs/>
          <w:color w:val="C00000"/>
          <w:sz w:val="32"/>
          <w:szCs w:val="32"/>
        </w:rPr>
        <w:lastRenderedPageBreak/>
        <w:t>Sample AASA Items</w:t>
      </w:r>
    </w:p>
    <w:p w14:paraId="623B0557" w14:textId="77777777" w:rsidR="00E47A32" w:rsidRPr="00E47A32" w:rsidRDefault="00E47A32">
      <w:pPr>
        <w:spacing w:before="200"/>
        <w:rPr>
          <w:rFonts w:ascii="Century Gothic" w:hAnsi="Century Gothic"/>
          <w:b/>
          <w:bCs/>
          <w:color w:val="C00000"/>
          <w:sz w:val="32"/>
          <w:szCs w:val="32"/>
        </w:rPr>
      </w:pPr>
    </w:p>
    <w:p w14:paraId="786FB765" w14:textId="120F7971" w:rsidR="003568EE" w:rsidRDefault="003568EE">
      <w:pPr>
        <w:spacing w:before="200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ab/>
        <w:t>Flashback Standard</w:t>
      </w:r>
    </w:p>
    <w:p w14:paraId="3D1B3FD4" w14:textId="26F8C634" w:rsidR="003568EE" w:rsidRDefault="00E47A32" w:rsidP="003568EE">
      <w:pPr>
        <w:spacing w:before="200"/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30D87A01" wp14:editId="7285F0E3">
            <wp:extent cx="4047744" cy="3302284"/>
            <wp:effectExtent l="0" t="0" r="3810" b="0"/>
            <wp:docPr id="13557871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87141" name="Picture 13557871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87" cy="332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A57A" w14:textId="77777777" w:rsidR="003568EE" w:rsidRDefault="003568EE">
      <w:pPr>
        <w:spacing w:before="200"/>
        <w:rPr>
          <w:rFonts w:ascii="Century Gothic" w:hAnsi="Century Gothic"/>
          <w:b/>
          <w:bCs/>
          <w:sz w:val="28"/>
          <w:szCs w:val="28"/>
        </w:rPr>
      </w:pPr>
    </w:p>
    <w:p w14:paraId="7065A27A" w14:textId="633F7877" w:rsidR="003568EE" w:rsidRDefault="003568EE">
      <w:pPr>
        <w:spacing w:before="200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ab/>
        <w:t>Grade 4 Standard</w:t>
      </w:r>
    </w:p>
    <w:p w14:paraId="198FE61E" w14:textId="0D48D56B" w:rsidR="00722E53" w:rsidRPr="00E47A32" w:rsidRDefault="00722E53" w:rsidP="00E47A32">
      <w:pPr>
        <w:spacing w:before="200"/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64F6F373" wp14:editId="64DFA33B">
            <wp:extent cx="5169408" cy="2937947"/>
            <wp:effectExtent l="0" t="0" r="0" b="0"/>
            <wp:docPr id="790963567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63567" name="Picture 1" descr="A screenshot of a math tes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96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n6gq9ghugn8q" w:colFirst="0" w:colLast="0"/>
      <w:bookmarkEnd w:id="1"/>
    </w:p>
    <w:p w14:paraId="6AFA72FB" w14:textId="77777777" w:rsidR="006569BD" w:rsidRDefault="006569BD" w:rsidP="00722E53">
      <w:pPr>
        <w:rPr>
          <w:rFonts w:ascii="Century Gothic" w:eastAsia="Arial" w:hAnsi="Century Gothic" w:cs="Arial"/>
          <w:b/>
          <w:bCs/>
          <w:color w:val="C00000"/>
          <w:sz w:val="40"/>
          <w:szCs w:val="40"/>
        </w:rPr>
      </w:pPr>
    </w:p>
    <w:p w14:paraId="47E5F4DB" w14:textId="51993BA1" w:rsidR="00722E53" w:rsidRPr="00BC2990" w:rsidRDefault="00722E53" w:rsidP="00722E53">
      <w:pPr>
        <w:rPr>
          <w:rFonts w:ascii="Century Gothic" w:eastAsia="Arial" w:hAnsi="Century Gothic" w:cs="Arial"/>
          <w:b/>
          <w:bCs/>
          <w:color w:val="C00000"/>
          <w:sz w:val="40"/>
          <w:szCs w:val="40"/>
        </w:rPr>
      </w:pPr>
      <w:r w:rsidRPr="00BC2990">
        <w:rPr>
          <w:rFonts w:ascii="Century Gothic" w:eastAsia="Arial" w:hAnsi="Century Gothic" w:cs="Arial"/>
          <w:b/>
          <w:bCs/>
          <w:color w:val="C00000"/>
          <w:sz w:val="40"/>
          <w:szCs w:val="40"/>
        </w:rPr>
        <w:lastRenderedPageBreak/>
        <w:t xml:space="preserve">Guided Group Lesson                          </w:t>
      </w:r>
      <w:r w:rsidRPr="00BC2990">
        <w:rPr>
          <w:rFonts w:ascii="Century Gothic" w:eastAsia="Arial" w:hAnsi="Century Gothic" w:cs="Arial"/>
          <w:b/>
          <w:bCs/>
          <w:color w:val="C00000"/>
          <w:sz w:val="32"/>
          <w:szCs w:val="32"/>
        </w:rPr>
        <w:t>Date:</w:t>
      </w:r>
    </w:p>
    <w:p w14:paraId="5BEF5EFB" w14:textId="77777777" w:rsidR="00722E53" w:rsidRPr="00BC2990" w:rsidRDefault="00722E53" w:rsidP="00722E53">
      <w:pPr>
        <w:rPr>
          <w:b/>
          <w:sz w:val="13"/>
          <w:szCs w:val="13"/>
        </w:rPr>
      </w:pPr>
    </w:p>
    <w:p w14:paraId="091BB2D5" w14:textId="77777777" w:rsidR="00722E53" w:rsidRPr="00BC2990" w:rsidRDefault="00722E53" w:rsidP="00722E53">
      <w:pPr>
        <w:pStyle w:val="NormalWeb"/>
        <w:spacing w:line="276" w:lineRule="auto"/>
      </w:pPr>
      <w:r w:rsidRPr="00BC2990">
        <w:rPr>
          <w:rFonts w:ascii="Century Gothic" w:hAnsi="Century Gothic" w:cs="Arial"/>
          <w:b/>
          <w:bCs/>
          <w:color w:val="000000" w:themeColor="text1"/>
        </w:rPr>
        <w:t>Standard:</w:t>
      </w:r>
      <w:r w:rsidRPr="00BC2990">
        <w:rPr>
          <w:rFonts w:ascii="Century Gothic" w:hAnsi="Century Gothic" w:cs="Arial"/>
        </w:rPr>
        <w:tab/>
      </w:r>
      <w:r w:rsidRPr="00BC2990">
        <w:rPr>
          <w:rFonts w:ascii="Century Gothic" w:hAnsi="Century Gothic" w:cs="Arial"/>
          <w:b/>
          <w:bCs/>
        </w:rPr>
        <w:t>4. MD.A.3</w:t>
      </w:r>
      <w:r w:rsidRPr="00BC2990">
        <w:rPr>
          <w:rFonts w:ascii="Century Gothic" w:hAnsi="Century Gothic" w:cs="Calibri"/>
        </w:rPr>
        <w:t xml:space="preserve"> </w:t>
      </w:r>
      <w:r w:rsidRPr="00BC2990">
        <w:rPr>
          <w:rFonts w:ascii="Century Gothic" w:hAnsi="Century Gothic" w:cs="Calibri"/>
          <w:b/>
          <w:bCs/>
          <w:color w:val="0432FF"/>
        </w:rPr>
        <w:t>Apply</w:t>
      </w:r>
      <w:r w:rsidRPr="00BC2990">
        <w:rPr>
          <w:rFonts w:ascii="Century Gothic" w:hAnsi="Century Gothic" w:cs="Calibri"/>
        </w:rPr>
        <w:t xml:space="preserve"> the </w:t>
      </w:r>
      <w:r w:rsidRPr="00BC2990">
        <w:rPr>
          <w:rFonts w:ascii="Century Gothic" w:hAnsi="Century Gothic" w:cs="Calibri"/>
          <w:u w:val="single"/>
        </w:rPr>
        <w:t>area</w:t>
      </w:r>
      <w:r w:rsidRPr="00BC2990">
        <w:rPr>
          <w:rFonts w:ascii="Century Gothic" w:hAnsi="Century Gothic" w:cs="Calibri"/>
        </w:rPr>
        <w:t xml:space="preserve"> and </w:t>
      </w:r>
      <w:r w:rsidRPr="00BC2990">
        <w:rPr>
          <w:rFonts w:ascii="Century Gothic" w:hAnsi="Century Gothic" w:cs="Calibri"/>
          <w:u w:val="single"/>
        </w:rPr>
        <w:t>perimeter formulas</w:t>
      </w:r>
      <w:r w:rsidRPr="00BC2990">
        <w:rPr>
          <w:rFonts w:ascii="Century Gothic" w:hAnsi="Century Gothic" w:cs="Calibri"/>
        </w:rPr>
        <w:t xml:space="preserve"> for </w:t>
      </w:r>
      <w:r w:rsidRPr="00BC2990">
        <w:rPr>
          <w:rFonts w:ascii="Century Gothic" w:hAnsi="Century Gothic" w:cs="Calibri"/>
          <w:u w:val="single"/>
        </w:rPr>
        <w:t>rectangles</w:t>
      </w:r>
      <w:r w:rsidRPr="00BC2990">
        <w:rPr>
          <w:rFonts w:ascii="Century Gothic" w:hAnsi="Century Gothic" w:cs="Calibri"/>
        </w:rPr>
        <w:t xml:space="preserve"> in mathematical problems and problems in real-world contexts including problems with </w:t>
      </w:r>
      <w:r w:rsidRPr="00BC2990">
        <w:rPr>
          <w:rFonts w:ascii="Century Gothic" w:hAnsi="Century Gothic" w:cs="Calibri"/>
          <w:u w:val="single"/>
        </w:rPr>
        <w:t>unknown side lengths</w:t>
      </w:r>
      <w:r w:rsidRPr="00BC2990">
        <w:rPr>
          <w:rFonts w:ascii="Century Gothic" w:hAnsi="Century Gothic" w:cs="Calibri"/>
        </w:rPr>
        <w:t>.</w:t>
      </w:r>
      <w:r w:rsidRPr="00BC2990">
        <w:rPr>
          <w:rFonts w:ascii="Calibri" w:hAnsi="Calibri" w:cs="Calibri"/>
        </w:rPr>
        <w:t xml:space="preserve"> </w:t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  <w:r w:rsidRPr="00BC2990">
        <w:rPr>
          <w:rFonts w:ascii="Arial" w:eastAsia="Arial" w:hAnsi="Arial" w:cs="Arial"/>
        </w:rPr>
        <w:tab/>
      </w:r>
    </w:p>
    <w:tbl>
      <w:tblPr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722E53" w14:paraId="321514AC" w14:textId="77777777" w:rsidTr="00757AA6">
        <w:tc>
          <w:tcPr>
            <w:tcW w:w="2158" w:type="dxa"/>
            <w:vMerge w:val="restart"/>
            <w:vAlign w:val="center"/>
          </w:tcPr>
          <w:p w14:paraId="06A83B39" w14:textId="77777777" w:rsidR="00722E53" w:rsidRDefault="00722E53" w:rsidP="00757AA6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Group Members</w:t>
            </w:r>
          </w:p>
        </w:tc>
        <w:tc>
          <w:tcPr>
            <w:tcW w:w="2158" w:type="dxa"/>
            <w:shd w:val="clear" w:color="auto" w:fill="F2DBDB" w:themeFill="accent2" w:themeFillTint="33"/>
          </w:tcPr>
          <w:p w14:paraId="7EF4A2C4" w14:textId="77777777" w:rsidR="00722E53" w:rsidRDefault="00722E53" w:rsidP="00757AA6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Emerging</w:t>
            </w:r>
          </w:p>
        </w:tc>
        <w:tc>
          <w:tcPr>
            <w:tcW w:w="2158" w:type="dxa"/>
            <w:shd w:val="clear" w:color="auto" w:fill="F2DBDB" w:themeFill="accent2" w:themeFillTint="33"/>
          </w:tcPr>
          <w:p w14:paraId="0A1527BA" w14:textId="77777777" w:rsidR="00722E53" w:rsidRDefault="00722E53" w:rsidP="00757AA6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Developing</w:t>
            </w:r>
          </w:p>
        </w:tc>
        <w:tc>
          <w:tcPr>
            <w:tcW w:w="2158" w:type="dxa"/>
            <w:shd w:val="clear" w:color="auto" w:fill="F2DBDB" w:themeFill="accent2" w:themeFillTint="33"/>
          </w:tcPr>
          <w:p w14:paraId="68A1BB0C" w14:textId="77777777" w:rsidR="00722E53" w:rsidRDefault="00722E53" w:rsidP="00757AA6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Proficient</w:t>
            </w:r>
          </w:p>
        </w:tc>
        <w:tc>
          <w:tcPr>
            <w:tcW w:w="2158" w:type="dxa"/>
            <w:shd w:val="clear" w:color="auto" w:fill="F2DBDB" w:themeFill="accent2" w:themeFillTint="33"/>
          </w:tcPr>
          <w:p w14:paraId="1F91A935" w14:textId="77777777" w:rsidR="00722E53" w:rsidRDefault="00722E53" w:rsidP="00757AA6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Distinguished</w:t>
            </w:r>
          </w:p>
        </w:tc>
      </w:tr>
      <w:tr w:rsidR="00722E53" w14:paraId="0B4EDEFC" w14:textId="77777777" w:rsidTr="00757AA6">
        <w:tc>
          <w:tcPr>
            <w:tcW w:w="2158" w:type="dxa"/>
            <w:vMerge/>
            <w:vAlign w:val="center"/>
          </w:tcPr>
          <w:p w14:paraId="6DC6C9B9" w14:textId="77777777" w:rsidR="00722E53" w:rsidRDefault="00722E53" w:rsidP="00757A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2158" w:type="dxa"/>
          </w:tcPr>
          <w:p w14:paraId="7E35A3BB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6AD741EE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2158" w:type="dxa"/>
          </w:tcPr>
          <w:p w14:paraId="5F09312F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2158" w:type="dxa"/>
          </w:tcPr>
          <w:p w14:paraId="7EB0BD4D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2158" w:type="dxa"/>
          </w:tcPr>
          <w:p w14:paraId="5D5B1C05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</w:tbl>
    <w:p w14:paraId="6BCD23FD" w14:textId="77777777" w:rsidR="00722E53" w:rsidRPr="00236487" w:rsidRDefault="00722E53" w:rsidP="00722E53">
      <w:pPr>
        <w:rPr>
          <w:rFonts w:ascii="Arial" w:eastAsia="Arial" w:hAnsi="Arial" w:cs="Arial"/>
          <w:sz w:val="10"/>
          <w:szCs w:val="10"/>
        </w:rPr>
      </w:pPr>
    </w:p>
    <w:p w14:paraId="37EA94D3" w14:textId="77777777" w:rsidR="00722E53" w:rsidRDefault="00722E53" w:rsidP="00722E5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Warm-Up:</w:t>
      </w:r>
    </w:p>
    <w:tbl>
      <w:tblPr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722E53" w14:paraId="73B86390" w14:textId="77777777" w:rsidTr="00757AA6">
        <w:tc>
          <w:tcPr>
            <w:tcW w:w="10790" w:type="dxa"/>
          </w:tcPr>
          <w:p w14:paraId="3D5C3C7E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5C16DA0F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</w:tbl>
    <w:p w14:paraId="03D07DA8" w14:textId="77777777" w:rsidR="00722E53" w:rsidRPr="00280875" w:rsidRDefault="00722E53" w:rsidP="00722E53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AE1A11F" wp14:editId="0781F613">
                <wp:simplePos x="0" y="0"/>
                <wp:positionH relativeFrom="column">
                  <wp:posOffset>459014</wp:posOffset>
                </wp:positionH>
                <wp:positionV relativeFrom="paragraph">
                  <wp:posOffset>146231</wp:posOffset>
                </wp:positionV>
                <wp:extent cx="5892529" cy="1380672"/>
                <wp:effectExtent l="12700" t="12700" r="13335" b="1651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529" cy="1380672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4D7E37" w14:textId="77777777" w:rsidR="00722E53" w:rsidRDefault="00722E53" w:rsidP="00722E53">
                            <w:pPr>
                              <w:tabs>
                                <w:tab w:val="left" w:pos="6210"/>
                              </w:tabs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 xml:space="preserve">Side    Length       </w:t>
                            </w:r>
                            <w:r w:rsidRPr="00C538E7"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 xml:space="preserve">Area   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>Unit Square</w:t>
                            </w:r>
                          </w:p>
                          <w:p w14:paraId="74EFFBB7" w14:textId="77777777" w:rsidR="00722E53" w:rsidRPr="00280875" w:rsidRDefault="00722E53" w:rsidP="00722E53">
                            <w:pPr>
                              <w:tabs>
                                <w:tab w:val="left" w:pos="6210"/>
                              </w:tabs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5987F5C" w14:textId="77777777" w:rsidR="00722E53" w:rsidRPr="00C538E7" w:rsidRDefault="00722E53" w:rsidP="00722E53">
                            <w:pPr>
                              <w:tabs>
                                <w:tab w:val="left" w:pos="6210"/>
                              </w:tabs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C538E7"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 xml:space="preserve">Perimeter      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 xml:space="preserve">  Unit         </w:t>
                            </w:r>
                            <w:r w:rsidRPr="00C538E7"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>Side</w:t>
                            </w:r>
                          </w:p>
                          <w:p w14:paraId="365ACB35" w14:textId="77777777" w:rsidR="00722E53" w:rsidRPr="00280875" w:rsidRDefault="00722E53" w:rsidP="00722E53">
                            <w:pPr>
                              <w:tabs>
                                <w:tab w:val="left" w:pos="6210"/>
                              </w:tabs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432817A" w14:textId="77777777" w:rsidR="00722E53" w:rsidRPr="00C538E7" w:rsidRDefault="00722E53" w:rsidP="00722E53">
                            <w:pPr>
                              <w:tabs>
                                <w:tab w:val="left" w:pos="6210"/>
                              </w:tabs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C538E7"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>Formula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C538E7"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>Two-dimensional</w:t>
                            </w:r>
                          </w:p>
                          <w:p w14:paraId="309DFB44" w14:textId="77777777" w:rsidR="00722E53" w:rsidRPr="00C538E7" w:rsidRDefault="00722E53" w:rsidP="00722E53">
                            <w:pPr>
                              <w:tabs>
                                <w:tab w:val="left" w:pos="6210"/>
                              </w:tabs>
                              <w:contextualSpacing/>
                              <w:rPr>
                                <w:rFonts w:ascii="Century Gothic" w:hAnsi="Century Gothic" w:cs="Arial"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  <w:p w14:paraId="37BD204B" w14:textId="77777777" w:rsidR="00722E53" w:rsidRPr="00C538E7" w:rsidRDefault="00722E53" w:rsidP="00722E53">
                            <w:pPr>
                              <w:tabs>
                                <w:tab w:val="left" w:pos="6210"/>
                              </w:tabs>
                              <w:contextualSpacing/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C538E7">
                              <w:rPr>
                                <w:rFonts w:ascii="Century Gothic" w:hAnsi="Century Gothic" w:cs="Arial"/>
                                <w:bCs/>
                                <w:sz w:val="28"/>
                                <w:szCs w:val="28"/>
                              </w:rPr>
                              <w:t>Three-Dimensional</w:t>
                            </w:r>
                          </w:p>
                          <w:p w14:paraId="6D8CA6C0" w14:textId="77777777" w:rsidR="00722E53" w:rsidRDefault="00722E53" w:rsidP="00722E53">
                            <w:pPr>
                              <w:tabs>
                                <w:tab w:val="left" w:pos="6210"/>
                              </w:tabs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1A11F" id="Oval 23" o:spid="_x0000_s1027" style="position:absolute;margin-left:36.15pt;margin-top:11.5pt;width:464pt;height:10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" filled="f" strokecolor="#31538f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14D7E37" w14:textId="77777777" w:rsidR="00722E53" w:rsidRDefault="00722E53" w:rsidP="00722E53">
                      <w:pPr>
                        <w:tabs>
                          <w:tab w:val="left" w:pos="6210"/>
                        </w:tabs>
                        <w:contextualSpacing/>
                        <w:jc w:val="center"/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 xml:space="preserve">Side    Length       </w:t>
                      </w:r>
                      <w:r w:rsidRPr="00C538E7"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 xml:space="preserve">Area    </w:t>
                      </w:r>
                      <w:r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>Unit Square</w:t>
                      </w:r>
                    </w:p>
                    <w:p w14:paraId="74EFFBB7" w14:textId="77777777" w:rsidR="00722E53" w:rsidRPr="00280875" w:rsidRDefault="00722E53" w:rsidP="00722E53">
                      <w:pPr>
                        <w:tabs>
                          <w:tab w:val="left" w:pos="6210"/>
                        </w:tabs>
                        <w:contextualSpacing/>
                        <w:jc w:val="center"/>
                        <w:rPr>
                          <w:rFonts w:ascii="Century Gothic" w:hAnsi="Century Gothic" w:cs="Arial"/>
                          <w:bCs/>
                          <w:sz w:val="10"/>
                          <w:szCs w:val="10"/>
                        </w:rPr>
                      </w:pPr>
                    </w:p>
                    <w:p w14:paraId="35987F5C" w14:textId="77777777" w:rsidR="00722E53" w:rsidRPr="00C538E7" w:rsidRDefault="00722E53" w:rsidP="00722E53">
                      <w:pPr>
                        <w:tabs>
                          <w:tab w:val="left" w:pos="6210"/>
                        </w:tabs>
                        <w:contextualSpacing/>
                        <w:jc w:val="center"/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</w:pPr>
                      <w:r w:rsidRPr="00C538E7"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 xml:space="preserve">Perimeter       </w:t>
                      </w:r>
                      <w:r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 xml:space="preserve">  Unit         </w:t>
                      </w:r>
                      <w:r w:rsidRPr="00C538E7"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>Side</w:t>
                      </w:r>
                    </w:p>
                    <w:p w14:paraId="365ACB35" w14:textId="77777777" w:rsidR="00722E53" w:rsidRPr="00280875" w:rsidRDefault="00722E53" w:rsidP="00722E53">
                      <w:pPr>
                        <w:tabs>
                          <w:tab w:val="left" w:pos="6210"/>
                        </w:tabs>
                        <w:contextualSpacing/>
                        <w:jc w:val="center"/>
                        <w:rPr>
                          <w:rFonts w:ascii="Century Gothic" w:hAnsi="Century Gothic" w:cs="Arial"/>
                          <w:bCs/>
                          <w:sz w:val="10"/>
                          <w:szCs w:val="10"/>
                        </w:rPr>
                      </w:pPr>
                    </w:p>
                    <w:p w14:paraId="5432817A" w14:textId="77777777" w:rsidR="00722E53" w:rsidRPr="00C538E7" w:rsidRDefault="00722E53" w:rsidP="00722E53">
                      <w:pPr>
                        <w:tabs>
                          <w:tab w:val="left" w:pos="6210"/>
                        </w:tabs>
                        <w:contextualSpacing/>
                        <w:jc w:val="center"/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</w:pPr>
                      <w:r w:rsidRPr="00C538E7"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>Formula</w:t>
                      </w:r>
                      <w:r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 xml:space="preserve">            </w:t>
                      </w:r>
                      <w:r w:rsidRPr="00C538E7"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>Two-dimensional</w:t>
                      </w:r>
                    </w:p>
                    <w:p w14:paraId="309DFB44" w14:textId="77777777" w:rsidR="00722E53" w:rsidRPr="00C538E7" w:rsidRDefault="00722E53" w:rsidP="00722E53">
                      <w:pPr>
                        <w:tabs>
                          <w:tab w:val="left" w:pos="6210"/>
                        </w:tabs>
                        <w:contextualSpacing/>
                        <w:rPr>
                          <w:rFonts w:ascii="Century Gothic" w:hAnsi="Century Gothic" w:cs="Arial"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sz w:val="15"/>
                          <w:szCs w:val="15"/>
                        </w:rPr>
                        <w:t xml:space="preserve">  </w:t>
                      </w:r>
                    </w:p>
                    <w:p w14:paraId="37BD204B" w14:textId="77777777" w:rsidR="00722E53" w:rsidRPr="00C538E7" w:rsidRDefault="00722E53" w:rsidP="00722E53">
                      <w:pPr>
                        <w:tabs>
                          <w:tab w:val="left" w:pos="6210"/>
                        </w:tabs>
                        <w:contextualSpacing/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</w:pPr>
                      <w:r w:rsidRPr="00C538E7">
                        <w:rPr>
                          <w:rFonts w:ascii="Century Gothic" w:hAnsi="Century Gothic" w:cs="Arial"/>
                          <w:bCs/>
                          <w:sz w:val="28"/>
                          <w:szCs w:val="28"/>
                        </w:rPr>
                        <w:t>Three-Dimensional</w:t>
                      </w:r>
                    </w:p>
                    <w:p w14:paraId="6D8CA6C0" w14:textId="77777777" w:rsidR="00722E53" w:rsidRDefault="00722E53" w:rsidP="00722E53">
                      <w:pPr>
                        <w:tabs>
                          <w:tab w:val="left" w:pos="6210"/>
                        </w:tabs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7071508C" w14:textId="77777777" w:rsidR="00722E53" w:rsidRPr="00280875" w:rsidRDefault="00722E53" w:rsidP="00722E53">
      <w:pPr>
        <w:rPr>
          <w:rFonts w:ascii="Arial" w:eastAsia="Arial" w:hAnsi="Arial" w:cs="Arial"/>
          <w:sz w:val="10"/>
          <w:szCs w:val="10"/>
        </w:rPr>
      </w:pPr>
    </w:p>
    <w:p w14:paraId="462C05BE" w14:textId="77777777" w:rsidR="00722E53" w:rsidRDefault="00722E53" w:rsidP="00722E53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Vocabulary</w:t>
      </w:r>
    </w:p>
    <w:p w14:paraId="21E51FAB" w14:textId="77777777" w:rsidR="00722E53" w:rsidRDefault="00722E53" w:rsidP="00722E53">
      <w:pPr>
        <w:rPr>
          <w:rFonts w:ascii="Arial" w:eastAsia="Arial" w:hAnsi="Arial" w:cs="Arial"/>
          <w:sz w:val="32"/>
          <w:szCs w:val="32"/>
        </w:rPr>
      </w:pPr>
    </w:p>
    <w:p w14:paraId="6DFCAE32" w14:textId="77777777" w:rsidR="00722E53" w:rsidRDefault="00722E53" w:rsidP="00722E53">
      <w:pPr>
        <w:rPr>
          <w:rFonts w:ascii="Arial" w:eastAsia="Arial" w:hAnsi="Arial" w:cs="Arial"/>
          <w:sz w:val="32"/>
          <w:szCs w:val="32"/>
        </w:rPr>
      </w:pPr>
    </w:p>
    <w:p w14:paraId="11B3B485" w14:textId="77777777" w:rsidR="00722E53" w:rsidRDefault="00722E53" w:rsidP="00722E53">
      <w:pPr>
        <w:rPr>
          <w:rFonts w:ascii="Arial" w:eastAsia="Arial" w:hAnsi="Arial" w:cs="Arial"/>
          <w:sz w:val="32"/>
          <w:szCs w:val="32"/>
        </w:rPr>
      </w:pPr>
    </w:p>
    <w:p w14:paraId="36210BA3" w14:textId="77777777" w:rsidR="00722E53" w:rsidRDefault="00722E53" w:rsidP="00722E53">
      <w:pPr>
        <w:rPr>
          <w:rFonts w:ascii="Arial" w:eastAsia="Arial" w:hAnsi="Arial" w:cs="Arial"/>
          <w:sz w:val="32"/>
          <w:szCs w:val="32"/>
        </w:rPr>
      </w:pPr>
    </w:p>
    <w:p w14:paraId="2CC84455" w14:textId="77777777" w:rsidR="00722E53" w:rsidRDefault="00722E53" w:rsidP="00722E53">
      <w:pPr>
        <w:rPr>
          <w:rFonts w:ascii="Arial" w:eastAsia="Arial" w:hAnsi="Arial" w:cs="Arial"/>
          <w:sz w:val="32"/>
          <w:szCs w:val="32"/>
        </w:rPr>
      </w:pPr>
    </w:p>
    <w:tbl>
      <w:tblPr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2880"/>
        <w:gridCol w:w="2700"/>
        <w:gridCol w:w="2605"/>
      </w:tblGrid>
      <w:tr w:rsidR="00722E53" w14:paraId="108DF4FE" w14:textId="77777777" w:rsidTr="00757AA6">
        <w:tc>
          <w:tcPr>
            <w:tcW w:w="2605" w:type="dxa"/>
            <w:shd w:val="clear" w:color="auto" w:fill="F2DBDB" w:themeFill="accent2" w:themeFillTint="33"/>
            <w:vAlign w:val="center"/>
          </w:tcPr>
          <w:p w14:paraId="19F23BBC" w14:textId="77777777" w:rsidR="00722E53" w:rsidRDefault="00722E53" w:rsidP="00757AA6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Emerging</w:t>
            </w:r>
          </w:p>
        </w:tc>
        <w:tc>
          <w:tcPr>
            <w:tcW w:w="2880" w:type="dxa"/>
            <w:shd w:val="clear" w:color="auto" w:fill="F2DBDB" w:themeFill="accent2" w:themeFillTint="33"/>
            <w:vAlign w:val="center"/>
          </w:tcPr>
          <w:p w14:paraId="7CEA6061" w14:textId="77777777" w:rsidR="00722E53" w:rsidRDefault="00722E53" w:rsidP="00757AA6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Developing</w:t>
            </w:r>
          </w:p>
        </w:tc>
        <w:tc>
          <w:tcPr>
            <w:tcW w:w="2700" w:type="dxa"/>
            <w:shd w:val="clear" w:color="auto" w:fill="F2DBDB" w:themeFill="accent2" w:themeFillTint="33"/>
            <w:vAlign w:val="center"/>
          </w:tcPr>
          <w:p w14:paraId="46805536" w14:textId="77777777" w:rsidR="00722E53" w:rsidRDefault="00722E53" w:rsidP="00757AA6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Proficient</w:t>
            </w:r>
          </w:p>
        </w:tc>
        <w:tc>
          <w:tcPr>
            <w:tcW w:w="2605" w:type="dxa"/>
            <w:shd w:val="clear" w:color="auto" w:fill="F2DBDB" w:themeFill="accent2" w:themeFillTint="33"/>
            <w:vAlign w:val="center"/>
          </w:tcPr>
          <w:p w14:paraId="4451C8B7" w14:textId="77777777" w:rsidR="00722E53" w:rsidRDefault="00722E53" w:rsidP="00757AA6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Distinguished</w:t>
            </w:r>
          </w:p>
        </w:tc>
      </w:tr>
      <w:tr w:rsidR="00722E53" w14:paraId="051FEB2C" w14:textId="77777777" w:rsidTr="00757AA6">
        <w:tc>
          <w:tcPr>
            <w:tcW w:w="2605" w:type="dxa"/>
          </w:tcPr>
          <w:p w14:paraId="30FC65F4" w14:textId="77777777" w:rsidR="00722E53" w:rsidRDefault="00722E53" w:rsidP="00757AA6">
            <w:pPr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Lesson focus:</w:t>
            </w:r>
          </w:p>
          <w:p w14:paraId="5DE00586" w14:textId="77777777" w:rsidR="00722E53" w:rsidRPr="00236487" w:rsidRDefault="00722E53" w:rsidP="00757AA6">
            <w:pPr>
              <w:rPr>
                <w:rFonts w:ascii="Arial" w:eastAsia="Arial" w:hAnsi="Arial" w:cs="Arial"/>
                <w:sz w:val="10"/>
                <w:szCs w:val="10"/>
              </w:rPr>
            </w:pPr>
          </w:p>
          <w:p w14:paraId="7640D53F" w14:textId="77777777" w:rsidR="00722E53" w:rsidRPr="003309FE" w:rsidRDefault="00722E53" w:rsidP="00757AA6">
            <w:pPr>
              <w:rPr>
                <w:rFonts w:ascii="Century Gothic" w:eastAsia="Arial" w:hAnsi="Century Gothic" w:cs="Arial"/>
                <w:sz w:val="22"/>
                <w:szCs w:val="22"/>
              </w:rPr>
            </w:pPr>
            <w:r w:rsidRPr="003309FE">
              <w:rPr>
                <w:rFonts w:ascii="Century Gothic" w:eastAsia="Arial" w:hAnsi="Century Gothic" w:cs="Arial"/>
                <w:sz w:val="22"/>
                <w:szCs w:val="22"/>
              </w:rPr>
              <w:t>Cindy plans on painting a 12</w:t>
            </w:r>
            <w:r w:rsidRPr="003309FE">
              <w:rPr>
                <w:rFonts w:ascii="Century Gothic" w:eastAsia="Arial" w:hAnsi="Century Gothic" w:cs="Arial"/>
                <w:sz w:val="22"/>
                <w:szCs w:val="22"/>
                <w:vertAlign w:val="superscript"/>
              </w:rPr>
              <w:t xml:space="preserve">I </w:t>
            </w:r>
            <w:r w:rsidRPr="003309FE">
              <w:rPr>
                <w:rFonts w:ascii="Century Gothic" w:eastAsia="Arial" w:hAnsi="Century Gothic" w:cs="Arial"/>
                <w:sz w:val="22"/>
                <w:szCs w:val="22"/>
              </w:rPr>
              <w:t>by 8</w:t>
            </w:r>
            <w:r w:rsidRPr="003309FE">
              <w:rPr>
                <w:rFonts w:ascii="Century Gothic" w:eastAsia="Arial" w:hAnsi="Century Gothic" w:cs="Arial"/>
                <w:sz w:val="22"/>
                <w:szCs w:val="22"/>
                <w:vertAlign w:val="superscript"/>
              </w:rPr>
              <w:t>I</w:t>
            </w:r>
            <w:r w:rsidRPr="003309FE">
              <w:rPr>
                <w:rFonts w:ascii="Century Gothic" w:eastAsia="Arial" w:hAnsi="Century Gothic" w:cs="Arial"/>
                <w:sz w:val="22"/>
                <w:szCs w:val="22"/>
              </w:rPr>
              <w:t xml:space="preserve"> rectangular accent wall in her home. She requests your help in determining whether she should use the area or perimeter formular to determine how much space she needs to paint. </w:t>
            </w:r>
            <w:r>
              <w:rPr>
                <w:rFonts w:ascii="Century Gothic" w:eastAsia="Arial" w:hAnsi="Century Gothic" w:cs="Arial"/>
                <w:sz w:val="22"/>
                <w:szCs w:val="22"/>
              </w:rPr>
              <w:t>Use sentences and images to explain what you recommend.</w:t>
            </w:r>
          </w:p>
        </w:tc>
        <w:tc>
          <w:tcPr>
            <w:tcW w:w="2880" w:type="dxa"/>
          </w:tcPr>
          <w:p w14:paraId="3041BD7C" w14:textId="77777777" w:rsidR="00722E53" w:rsidRDefault="00722E53" w:rsidP="00757AA6">
            <w:pPr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Lesson focus:</w:t>
            </w:r>
          </w:p>
          <w:p w14:paraId="650F1197" w14:textId="77777777" w:rsidR="00722E53" w:rsidRPr="00236487" w:rsidRDefault="00722E53" w:rsidP="00757AA6">
            <w:pPr>
              <w:rPr>
                <w:rFonts w:ascii="Arial" w:eastAsia="Arial" w:hAnsi="Arial" w:cs="Arial"/>
                <w:sz w:val="10"/>
                <w:szCs w:val="10"/>
              </w:rPr>
            </w:pPr>
          </w:p>
          <w:p w14:paraId="0E22BC01" w14:textId="77777777" w:rsidR="00722E53" w:rsidRPr="00236487" w:rsidRDefault="00722E53" w:rsidP="00757AA6">
            <w:pPr>
              <w:rPr>
                <w:rFonts w:ascii="Century Gothic" w:eastAsia="Arial" w:hAnsi="Century Gothic" w:cs="Arial"/>
                <w:sz w:val="22"/>
                <w:szCs w:val="22"/>
              </w:rPr>
            </w:pPr>
            <w:r w:rsidRPr="00001428">
              <w:rPr>
                <w:rFonts w:ascii="Century Gothic" w:eastAsia="Arial" w:hAnsi="Century Gothic" w:cs="Arial"/>
                <w:sz w:val="22"/>
                <w:szCs w:val="22"/>
              </w:rPr>
              <w:t>Carlotta</w:t>
            </w:r>
            <w:r>
              <w:rPr>
                <w:rFonts w:ascii="Century Gothic" w:eastAsia="Arial" w:hAnsi="Century Gothic" w:cs="Arial"/>
                <w:sz w:val="22"/>
                <w:szCs w:val="22"/>
              </w:rPr>
              <w:t>’s class is creating a rectangular garden on the school property. The vegetable plants they want in the garden require 36</w:t>
            </w:r>
            <w:r>
              <w:rPr>
                <w:rFonts w:ascii="Century Gothic" w:eastAsia="Arial" w:hAnsi="Century Gothic" w:cs="Arial"/>
                <w:sz w:val="22"/>
                <w:szCs w:val="22"/>
                <w:vertAlign w:val="superscript"/>
              </w:rPr>
              <w:t>I</w:t>
            </w:r>
            <w:r>
              <w:rPr>
                <w:rFonts w:ascii="Century Gothic" w:eastAsia="Arial" w:hAnsi="Century Gothic" w:cs="Arial"/>
                <w:sz w:val="22"/>
                <w:szCs w:val="22"/>
              </w:rPr>
              <w:t xml:space="preserve"> square feet of space. Carlotta purchased 12</w:t>
            </w:r>
            <w:r>
              <w:rPr>
                <w:rFonts w:ascii="Century Gothic" w:eastAsia="Arial" w:hAnsi="Century Gothic" w:cs="Arial"/>
                <w:sz w:val="22"/>
                <w:szCs w:val="22"/>
                <w:vertAlign w:val="superscript"/>
              </w:rPr>
              <w:t>I</w:t>
            </w:r>
            <w:r>
              <w:rPr>
                <w:rFonts w:ascii="Century Gothic" w:eastAsia="Arial" w:hAnsi="Century Gothic" w:cs="Arial"/>
                <w:sz w:val="22"/>
                <w:szCs w:val="22"/>
              </w:rPr>
              <w:t xml:space="preserve"> of fencing to enclose the garden. Does she have enough fencing to enclose the garden? Explain your thinking with pictures, equations, and sentences.</w:t>
            </w:r>
          </w:p>
        </w:tc>
        <w:tc>
          <w:tcPr>
            <w:tcW w:w="2700" w:type="dxa"/>
          </w:tcPr>
          <w:p w14:paraId="65932649" w14:textId="77777777" w:rsidR="00722E53" w:rsidRDefault="00722E53" w:rsidP="00757AA6">
            <w:pPr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Lesson focus:</w:t>
            </w:r>
          </w:p>
          <w:p w14:paraId="5930BA00" w14:textId="77777777" w:rsidR="00722E53" w:rsidRPr="00236487" w:rsidRDefault="00722E53" w:rsidP="00757AA6">
            <w:pPr>
              <w:rPr>
                <w:rFonts w:ascii="Arial" w:eastAsia="Arial" w:hAnsi="Arial" w:cs="Arial"/>
                <w:sz w:val="10"/>
                <w:szCs w:val="10"/>
              </w:rPr>
            </w:pPr>
          </w:p>
          <w:p w14:paraId="3D5C7907" w14:textId="77777777" w:rsidR="00722E53" w:rsidRPr="00236487" w:rsidRDefault="00722E53" w:rsidP="00757AA6">
            <w:pPr>
              <w:rPr>
                <w:rFonts w:ascii="Century Gothic" w:eastAsia="Arial" w:hAnsi="Century Gothic" w:cs="Arial"/>
                <w:sz w:val="22"/>
                <w:szCs w:val="22"/>
              </w:rPr>
            </w:pPr>
            <w:r>
              <w:rPr>
                <w:rFonts w:ascii="Century Gothic" w:eastAsia="Arial" w:hAnsi="Century Gothic" w:cs="Arial"/>
                <w:sz w:val="22"/>
                <w:szCs w:val="22"/>
              </w:rPr>
              <w:t xml:space="preserve">Carlos noticed perimeter of a rectangle is expressed in units. He also realized area of a rectangle is expressed in square units. Explain why the difference in expressing perimeter and area is important to apply to our solutions to mathematical problems. </w:t>
            </w:r>
          </w:p>
        </w:tc>
        <w:tc>
          <w:tcPr>
            <w:tcW w:w="2605" w:type="dxa"/>
          </w:tcPr>
          <w:p w14:paraId="1F9BD205" w14:textId="77777777" w:rsidR="00722E53" w:rsidRDefault="00722E53" w:rsidP="00757AA6">
            <w:pPr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Lesson focus:</w:t>
            </w:r>
          </w:p>
          <w:p w14:paraId="37D4C071" w14:textId="77777777" w:rsidR="00722E53" w:rsidRPr="00236487" w:rsidRDefault="00722E53" w:rsidP="00757AA6">
            <w:pPr>
              <w:rPr>
                <w:rFonts w:ascii="Arial" w:eastAsia="Arial" w:hAnsi="Arial" w:cs="Arial"/>
                <w:sz w:val="10"/>
                <w:szCs w:val="10"/>
              </w:rPr>
            </w:pPr>
          </w:p>
          <w:p w14:paraId="77E7727C" w14:textId="77777777" w:rsidR="00722E53" w:rsidRPr="00236487" w:rsidRDefault="00722E53" w:rsidP="00757AA6">
            <w:pPr>
              <w:rPr>
                <w:rFonts w:ascii="Century Gothic" w:eastAsia="Arial" w:hAnsi="Century Gothic" w:cs="Arial"/>
                <w:sz w:val="22"/>
                <w:szCs w:val="22"/>
              </w:rPr>
            </w:pPr>
            <w:r>
              <w:rPr>
                <w:rFonts w:ascii="Century Gothic" w:eastAsia="Arial" w:hAnsi="Century Gothic" w:cs="Arial"/>
                <w:sz w:val="22"/>
                <w:szCs w:val="22"/>
              </w:rPr>
              <w:t xml:space="preserve">Penny has been asked by her teacher to create two questions for the next quiz. She is tasked with creating a real-world area of a rectangle situation and a real-world perimeter of a rectangle situation. </w:t>
            </w:r>
            <w:proofErr w:type="spellStart"/>
            <w:r>
              <w:rPr>
                <w:rFonts w:ascii="Century Gothic" w:eastAsia="Arial" w:hAnsi="Century Gothic" w:cs="Arial"/>
                <w:sz w:val="22"/>
                <w:szCs w:val="22"/>
              </w:rPr>
              <w:t>Inclue</w:t>
            </w:r>
            <w:proofErr w:type="spellEnd"/>
            <w:r>
              <w:rPr>
                <w:rFonts w:ascii="Century Gothic" w:eastAsia="Arial" w:hAnsi="Century Gothic" w:cs="Arial"/>
                <w:sz w:val="22"/>
                <w:szCs w:val="22"/>
              </w:rPr>
              <w:t xml:space="preserve"> practical numbers to fit each </w:t>
            </w:r>
            <w:proofErr w:type="gramStart"/>
            <w:r>
              <w:rPr>
                <w:rFonts w:ascii="Century Gothic" w:eastAsia="Arial" w:hAnsi="Century Gothic" w:cs="Arial"/>
                <w:sz w:val="22"/>
                <w:szCs w:val="22"/>
              </w:rPr>
              <w:t>real world</w:t>
            </w:r>
            <w:proofErr w:type="gramEnd"/>
            <w:r>
              <w:rPr>
                <w:rFonts w:ascii="Century Gothic" w:eastAsia="Arial" w:hAnsi="Century Gothic" w:cs="Arial"/>
                <w:sz w:val="22"/>
                <w:szCs w:val="22"/>
              </w:rPr>
              <w:t xml:space="preserve"> situation.</w:t>
            </w:r>
          </w:p>
        </w:tc>
      </w:tr>
    </w:tbl>
    <w:p w14:paraId="348DAEA8" w14:textId="77777777" w:rsidR="00722E53" w:rsidRPr="00236487" w:rsidRDefault="00722E53" w:rsidP="00722E53">
      <w:pPr>
        <w:rPr>
          <w:rFonts w:ascii="Arial" w:eastAsia="Arial" w:hAnsi="Arial" w:cs="Arial"/>
          <w:sz w:val="11"/>
          <w:szCs w:val="11"/>
        </w:rPr>
      </w:pPr>
    </w:p>
    <w:tbl>
      <w:tblPr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5"/>
        <w:gridCol w:w="990"/>
        <w:gridCol w:w="4855"/>
      </w:tblGrid>
      <w:tr w:rsidR="00722E53" w14:paraId="14810FB3" w14:textId="77777777" w:rsidTr="00757AA6">
        <w:tc>
          <w:tcPr>
            <w:tcW w:w="4945" w:type="dxa"/>
            <w:shd w:val="clear" w:color="auto" w:fill="F2DBDB" w:themeFill="accent2" w:themeFillTint="33"/>
          </w:tcPr>
          <w:p w14:paraId="3A723B4C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Observations:</w:t>
            </w:r>
          </w:p>
        </w:tc>
        <w:tc>
          <w:tcPr>
            <w:tcW w:w="990" w:type="dxa"/>
            <w:vMerge w:val="restart"/>
            <w:tcBorders>
              <w:top w:val="nil"/>
              <w:bottom w:val="nil"/>
            </w:tcBorders>
          </w:tcPr>
          <w:p w14:paraId="4B59AB66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4855" w:type="dxa"/>
            <w:shd w:val="clear" w:color="auto" w:fill="F2DBDB" w:themeFill="accent2" w:themeFillTint="33"/>
          </w:tcPr>
          <w:p w14:paraId="4A114B42" w14:textId="77777777" w:rsidR="00722E53" w:rsidRDefault="00722E53" w:rsidP="00757AA6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Next Steps:</w:t>
            </w:r>
          </w:p>
        </w:tc>
      </w:tr>
      <w:tr w:rsidR="00722E53" w14:paraId="06DA8F74" w14:textId="77777777" w:rsidTr="00757AA6">
        <w:tc>
          <w:tcPr>
            <w:tcW w:w="4945" w:type="dxa"/>
            <w:tcBorders>
              <w:top w:val="nil"/>
            </w:tcBorders>
          </w:tcPr>
          <w:p w14:paraId="36440F02" w14:textId="77777777" w:rsidR="00722E53" w:rsidRDefault="00722E53" w:rsidP="00757AA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What you notice about your students during small group instruction.</w:t>
            </w:r>
          </w:p>
          <w:p w14:paraId="6C00966B" w14:textId="77777777" w:rsidR="00722E53" w:rsidRDefault="00722E53" w:rsidP="00757AA6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D9766C7" w14:textId="77777777" w:rsidR="00722E53" w:rsidRDefault="00722E53" w:rsidP="00757AA6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644ECD50" w14:textId="77777777" w:rsidR="00722E53" w:rsidRDefault="00722E53" w:rsidP="00757A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855" w:type="dxa"/>
          </w:tcPr>
          <w:p w14:paraId="3E275AFE" w14:textId="77777777" w:rsidR="00722E53" w:rsidRDefault="00722E53" w:rsidP="00757AA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What will you do with these students next? Change groups, repeat, etc.</w:t>
            </w:r>
          </w:p>
        </w:tc>
      </w:tr>
    </w:tbl>
    <w:p w14:paraId="0FAE5398" w14:textId="77777777" w:rsidR="00722E53" w:rsidRPr="00722E53" w:rsidRDefault="00722E53" w:rsidP="00BA30F4">
      <w:pPr>
        <w:rPr>
          <w:rFonts w:ascii="Arial" w:eastAsia="Arial" w:hAnsi="Arial" w:cs="Arial"/>
          <w:sz w:val="4"/>
          <w:szCs w:val="4"/>
        </w:rPr>
      </w:pPr>
    </w:p>
    <w:sectPr w:rsidR="00722E53" w:rsidRPr="00722E53">
      <w:headerReference w:type="default" r:id="rId19"/>
      <w:footerReference w:type="even" r:id="rId20"/>
      <w:footerReference w:type="default" r:id="rId2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8DC09" w14:textId="77777777" w:rsidR="001909EF" w:rsidRDefault="001909EF">
      <w:r>
        <w:separator/>
      </w:r>
    </w:p>
  </w:endnote>
  <w:endnote w:type="continuationSeparator" w:id="0">
    <w:p w14:paraId="1323D2BF" w14:textId="77777777" w:rsidR="001909EF" w:rsidRDefault="00190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7E79F7F-452E-604A-A4E1-0453F91EEB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7454A3-B8C6-8843-BC70-E02E0C9D30F4}"/>
    <w:embedBold r:id="rId4" w:fontKey="{2F36DE69-FE02-1C4C-8573-0581E6ACD5A0}"/>
    <w:embedItalic r:id="rId5" w:fontKey="{47D6E26D-13F3-4F43-B4A9-317284605C41}"/>
    <w:embedBoldItalic r:id="rId6" w:fontKey="{D021CBE7-7C30-9E46-B35A-D2AE6A7C185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426D2E4-F16C-4742-B0FD-FBE26D9D085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1686C3B7-EBF9-084F-BFDC-4066D185339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9528D9FE-54F5-4543-8337-A979A7C4C71F}"/>
    <w:embedBold r:id="rId10" w:fontKey="{4DF8E134-E688-C849-9CE9-7168567C6EFB}"/>
    <w:embedItalic r:id="rId11" w:fontKey="{5FD46DE6-2414-F444-B84D-592A9FA15AEF}"/>
    <w:embedBoldItalic r:id="rId12" w:fontKey="{F4998159-38F4-DE45-A185-2DFB7B89E8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A5FC7ECB-B2C9-134B-9D9C-7504B993D0E5}"/>
    <w:embedBold r:id="rId14" w:fontKey="{E8EDB0A1-D83B-854E-8CB4-029F901C63E2}"/>
    <w:embedBoldItalic r:id="rId15" w:fontKey="{27364B68-A8FE-0F4D-A163-AFE0A36CFF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342DD88-6583-0F42-9412-C9EC60BD3D23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3CA1CC2A-0B26-9941-B0EC-586A6C792803}"/>
    <w:embedBold r:id="rId19" w:fontKey="{90EF729F-94D1-BD42-BD06-E49CC362C9A1}"/>
    <w:embedItalic r:id="rId20" w:fontKey="{8992D3BA-3FB6-9D4A-A71F-E02BBC693345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21" w:fontKey="{04B8C48B-4826-6348-9135-B71C14723C66}"/>
    <w:embedBold r:id="rId22" w:fontKey="{0EBFC8B7-CFA8-F24C-A8A4-305E9A020C37}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  <w:embedItalic r:id="rId25" w:fontKey="{93489646-3289-9A49-AE3B-E945D2BE83D6}"/>
  </w:font>
  <w:font w:name="Short Stack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2C20B" w14:textId="77777777" w:rsidR="001C0C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3DADE7D" w14:textId="77777777" w:rsidR="001C0C8C" w:rsidRDefault="001C0C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AB9CF" w14:textId="77777777" w:rsidR="001C0C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A449C">
      <w:rPr>
        <w:noProof/>
        <w:color w:val="000000"/>
      </w:rPr>
      <w:t>1</w:t>
    </w:r>
    <w:r>
      <w:rPr>
        <w:color w:val="000000"/>
      </w:rPr>
      <w:fldChar w:fldCharType="end"/>
    </w:r>
  </w:p>
  <w:p w14:paraId="5C36F2C5" w14:textId="77777777" w:rsidR="001C0C8C" w:rsidRDefault="001C0C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85DB5" w14:textId="77777777" w:rsidR="001909EF" w:rsidRDefault="001909EF">
      <w:r>
        <w:separator/>
      </w:r>
    </w:p>
  </w:footnote>
  <w:footnote w:type="continuationSeparator" w:id="0">
    <w:p w14:paraId="295D067A" w14:textId="77777777" w:rsidR="001909EF" w:rsidRDefault="00190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EBA56" w14:textId="77777777" w:rsidR="001C0C8C" w:rsidRDefault="001C0C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50059"/>
    <w:multiLevelType w:val="multilevel"/>
    <w:tmpl w:val="F940BE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BCB2CF0"/>
    <w:multiLevelType w:val="multilevel"/>
    <w:tmpl w:val="46105CB4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7640D"/>
    <w:multiLevelType w:val="hybridMultilevel"/>
    <w:tmpl w:val="0B5C2948"/>
    <w:lvl w:ilvl="0" w:tplc="908CB97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 w:val="0"/>
        <w:i w:val="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877F9"/>
    <w:multiLevelType w:val="multilevel"/>
    <w:tmpl w:val="9EB8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1E33AC"/>
    <w:multiLevelType w:val="hybridMultilevel"/>
    <w:tmpl w:val="13FE7B88"/>
    <w:lvl w:ilvl="0" w:tplc="3A58BA6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 w:val="0"/>
        <w:i w:val="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47CCA"/>
    <w:multiLevelType w:val="hybridMultilevel"/>
    <w:tmpl w:val="F0D49C00"/>
    <w:lvl w:ilvl="0" w:tplc="4B64943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4D3A8A"/>
    <w:multiLevelType w:val="multilevel"/>
    <w:tmpl w:val="ED187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D4462F"/>
    <w:multiLevelType w:val="multilevel"/>
    <w:tmpl w:val="9420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4B3F1E"/>
    <w:multiLevelType w:val="hybridMultilevel"/>
    <w:tmpl w:val="C9EE2294"/>
    <w:lvl w:ilvl="0" w:tplc="516C19A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28151B"/>
    <w:multiLevelType w:val="multilevel"/>
    <w:tmpl w:val="BD40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D7E5419"/>
    <w:multiLevelType w:val="multilevel"/>
    <w:tmpl w:val="322E7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3719011">
    <w:abstractNumId w:val="0"/>
  </w:num>
  <w:num w:numId="2" w16cid:durableId="1128738060">
    <w:abstractNumId w:val="10"/>
  </w:num>
  <w:num w:numId="3" w16cid:durableId="1904481797">
    <w:abstractNumId w:val="1"/>
  </w:num>
  <w:num w:numId="4" w16cid:durableId="740761491">
    <w:abstractNumId w:val="6"/>
  </w:num>
  <w:num w:numId="5" w16cid:durableId="651298262">
    <w:abstractNumId w:val="9"/>
  </w:num>
  <w:num w:numId="6" w16cid:durableId="1206328342">
    <w:abstractNumId w:val="3"/>
  </w:num>
  <w:num w:numId="7" w16cid:durableId="584873846">
    <w:abstractNumId w:val="8"/>
  </w:num>
  <w:num w:numId="8" w16cid:durableId="553658890">
    <w:abstractNumId w:val="5"/>
  </w:num>
  <w:num w:numId="9" w16cid:durableId="388654126">
    <w:abstractNumId w:val="7"/>
  </w:num>
  <w:num w:numId="10" w16cid:durableId="499731951">
    <w:abstractNumId w:val="2"/>
  </w:num>
  <w:num w:numId="11" w16cid:durableId="486358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C8C"/>
    <w:rsid w:val="000D13EA"/>
    <w:rsid w:val="000D42E6"/>
    <w:rsid w:val="000E5FF1"/>
    <w:rsid w:val="000E7B61"/>
    <w:rsid w:val="001909EF"/>
    <w:rsid w:val="001C0C8C"/>
    <w:rsid w:val="001D32C6"/>
    <w:rsid w:val="00225876"/>
    <w:rsid w:val="002303B0"/>
    <w:rsid w:val="0024348B"/>
    <w:rsid w:val="00267018"/>
    <w:rsid w:val="00294BD2"/>
    <w:rsid w:val="002B0B36"/>
    <w:rsid w:val="002C1265"/>
    <w:rsid w:val="003568EE"/>
    <w:rsid w:val="003B4593"/>
    <w:rsid w:val="00435B33"/>
    <w:rsid w:val="00465C3C"/>
    <w:rsid w:val="004D1FA8"/>
    <w:rsid w:val="00500D40"/>
    <w:rsid w:val="005500BE"/>
    <w:rsid w:val="005A7D31"/>
    <w:rsid w:val="005B6005"/>
    <w:rsid w:val="006569BD"/>
    <w:rsid w:val="006821EA"/>
    <w:rsid w:val="006C4BA3"/>
    <w:rsid w:val="00722E53"/>
    <w:rsid w:val="00757FE8"/>
    <w:rsid w:val="00765DCA"/>
    <w:rsid w:val="007D3ACB"/>
    <w:rsid w:val="00812F1C"/>
    <w:rsid w:val="008C2514"/>
    <w:rsid w:val="00903782"/>
    <w:rsid w:val="00914197"/>
    <w:rsid w:val="00930595"/>
    <w:rsid w:val="009A2A24"/>
    <w:rsid w:val="009B1EDC"/>
    <w:rsid w:val="009E6B82"/>
    <w:rsid w:val="00AA0307"/>
    <w:rsid w:val="00B045A7"/>
    <w:rsid w:val="00B112A7"/>
    <w:rsid w:val="00B329D2"/>
    <w:rsid w:val="00B35132"/>
    <w:rsid w:val="00B92BC8"/>
    <w:rsid w:val="00BA30F4"/>
    <w:rsid w:val="00C9551E"/>
    <w:rsid w:val="00CB452D"/>
    <w:rsid w:val="00CC0ABA"/>
    <w:rsid w:val="00D322C7"/>
    <w:rsid w:val="00D37CF7"/>
    <w:rsid w:val="00DD020D"/>
    <w:rsid w:val="00E046DE"/>
    <w:rsid w:val="00E47A32"/>
    <w:rsid w:val="00E97839"/>
    <w:rsid w:val="00ED22C4"/>
    <w:rsid w:val="00FA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BB724C"/>
  <w15:docId w15:val="{8681E40E-A5EF-154E-8ED5-C79CA306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B6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8C251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8C2514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9E6B82"/>
    <w:rPr>
      <w:rFonts w:ascii="Helvetica" w:hAnsi="Helvetica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E97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1933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cp:lastPrinted>2025-04-22T17:50:00Z</cp:lastPrinted>
  <dcterms:created xsi:type="dcterms:W3CDTF">2025-06-09T22:21:00Z</dcterms:created>
  <dcterms:modified xsi:type="dcterms:W3CDTF">2025-06-09T22:21:00Z</dcterms:modified>
</cp:coreProperties>
</file>