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3505"/>
      </w:tblGrid>
      <w:tr w:rsidR="001F2216" w14:paraId="3BD54A80" w14:textId="77777777" w:rsidTr="00642D24">
        <w:tc>
          <w:tcPr>
            <w:tcW w:w="7285" w:type="dxa"/>
            <w:vAlign w:val="center"/>
          </w:tcPr>
          <w:p w14:paraId="6FB13E46" w14:textId="1FE0D42E" w:rsidR="001F2216" w:rsidRPr="001C71C8" w:rsidRDefault="001F2216" w:rsidP="001C71C8">
            <w:pPr>
              <w:jc w:val="center"/>
              <w:rPr>
                <w:rFonts w:ascii="Chalkboard" w:hAnsi="Chalkboard"/>
                <w:b/>
                <w:bCs/>
                <w:sz w:val="32"/>
                <w:szCs w:val="32"/>
              </w:rPr>
            </w:pPr>
            <w:r w:rsidRPr="001C71C8">
              <w:rPr>
                <w:rFonts w:ascii="Chalkboard" w:hAnsi="Chalkboard"/>
                <w:b/>
                <w:bCs/>
                <w:sz w:val="32"/>
                <w:szCs w:val="32"/>
              </w:rPr>
              <w:t>Learning Intention</w:t>
            </w:r>
            <w:r w:rsidR="004F3C5A" w:rsidRPr="001C71C8">
              <w:rPr>
                <w:rFonts w:ascii="Chalkboard" w:hAnsi="Chalkboard"/>
                <w:b/>
                <w:bCs/>
                <w:sz w:val="32"/>
                <w:szCs w:val="32"/>
              </w:rPr>
              <w:t xml:space="preserve"> </w:t>
            </w:r>
            <w:r w:rsidRPr="001C71C8">
              <w:rPr>
                <w:rFonts w:ascii="Chalkboard" w:hAnsi="Chalkboard"/>
                <w:b/>
                <w:bCs/>
                <w:sz w:val="32"/>
                <w:szCs w:val="32"/>
              </w:rPr>
              <w:t>&amp;</w:t>
            </w:r>
            <w:r w:rsidR="001C71C8" w:rsidRPr="001C71C8">
              <w:rPr>
                <w:rFonts w:ascii="Chalkboard" w:hAnsi="Chalkboard"/>
                <w:b/>
                <w:bCs/>
                <w:sz w:val="32"/>
                <w:szCs w:val="32"/>
              </w:rPr>
              <w:t xml:space="preserve"> </w:t>
            </w:r>
            <w:r w:rsidRPr="001C71C8">
              <w:rPr>
                <w:rFonts w:ascii="Chalkboard" w:hAnsi="Chalkboard"/>
                <w:b/>
                <w:bCs/>
                <w:sz w:val="32"/>
                <w:szCs w:val="32"/>
              </w:rPr>
              <w:t>Success Criteria</w:t>
            </w:r>
            <w:r w:rsidR="00642D24" w:rsidRPr="001C71C8">
              <w:rPr>
                <w:rFonts w:ascii="Chalkboard" w:hAnsi="Chalkboard"/>
                <w:b/>
                <w:bCs/>
                <w:sz w:val="32"/>
                <w:szCs w:val="32"/>
              </w:rPr>
              <w:t xml:space="preserve"> </w:t>
            </w:r>
            <w:r w:rsidRPr="001C71C8">
              <w:rPr>
                <w:rFonts w:ascii="Chalkboard" w:hAnsi="Chalkboard"/>
                <w:b/>
                <w:bCs/>
                <w:color w:val="C00000"/>
                <w:sz w:val="32"/>
                <w:szCs w:val="32"/>
              </w:rPr>
              <w:t>Game</w:t>
            </w:r>
            <w:r w:rsidR="00353731" w:rsidRPr="001C71C8">
              <w:rPr>
                <w:rFonts w:ascii="Chalkboard" w:hAnsi="Chalkboard"/>
                <w:b/>
                <w:bCs/>
                <w:color w:val="C00000"/>
                <w:sz w:val="32"/>
                <w:szCs w:val="32"/>
              </w:rPr>
              <w:t>s</w:t>
            </w:r>
          </w:p>
        </w:tc>
        <w:tc>
          <w:tcPr>
            <w:tcW w:w="3505" w:type="dxa"/>
            <w:vAlign w:val="center"/>
          </w:tcPr>
          <w:p w14:paraId="7DAEF40B" w14:textId="4929C5C0" w:rsidR="001F2216" w:rsidRDefault="001F2216" w:rsidP="001F2216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629430E3" wp14:editId="3B3BB595">
                  <wp:extent cx="949569" cy="438031"/>
                  <wp:effectExtent l="0" t="0" r="0" b="0"/>
                  <wp:docPr id="2002652463" name="Picture 1" descr="A white cartoon character walking on blue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652463" name="Picture 1" descr="A white cartoon character walking on blue circles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65" cy="49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FFD81" w14:textId="0B354215" w:rsidR="001F2216" w:rsidRPr="00945098" w:rsidRDefault="00945098">
      <w:pPr>
        <w:rPr>
          <w:rFonts w:ascii="Century Gothic" w:hAnsi="Century Gothic"/>
          <w:sz w:val="26"/>
          <w:szCs w:val="26"/>
        </w:rPr>
      </w:pPr>
      <w:r w:rsidRPr="00945098">
        <w:rPr>
          <w:rFonts w:ascii="Century Gothic" w:hAnsi="Century Gothic"/>
          <w:b/>
          <w:bCs/>
          <w:color w:val="0432FF"/>
          <w:sz w:val="28"/>
          <w:szCs w:val="28"/>
        </w:rPr>
        <w:t>Challenge 1:</w:t>
      </w:r>
      <w:r>
        <w:rPr>
          <w:rFonts w:ascii="Century Gothic" w:hAnsi="Century Gothic"/>
          <w:sz w:val="28"/>
          <w:szCs w:val="28"/>
        </w:rPr>
        <w:t xml:space="preserve"> </w:t>
      </w:r>
      <w:r w:rsidR="001F2216" w:rsidRPr="00945098">
        <w:rPr>
          <w:rFonts w:ascii="Century Gothic" w:hAnsi="Century Gothic"/>
          <w:sz w:val="26"/>
          <w:szCs w:val="26"/>
        </w:rPr>
        <w:t xml:space="preserve">With your partner, determine what (if any) additional success criteria would assist students </w:t>
      </w:r>
      <w:r w:rsidR="00DC4205" w:rsidRPr="00945098">
        <w:rPr>
          <w:rFonts w:ascii="Century Gothic" w:hAnsi="Century Gothic"/>
          <w:sz w:val="26"/>
          <w:szCs w:val="26"/>
        </w:rPr>
        <w:t>on</w:t>
      </w:r>
      <w:r w:rsidR="001F2216" w:rsidRPr="00945098">
        <w:rPr>
          <w:rFonts w:ascii="Century Gothic" w:hAnsi="Century Gothic"/>
          <w:sz w:val="26"/>
          <w:szCs w:val="26"/>
        </w:rPr>
        <w:t xml:space="preserve"> their </w:t>
      </w:r>
      <w:r w:rsidR="00DC4205" w:rsidRPr="00945098">
        <w:rPr>
          <w:rFonts w:ascii="Century Gothic" w:hAnsi="Century Gothic"/>
          <w:sz w:val="26"/>
          <w:szCs w:val="26"/>
        </w:rPr>
        <w:t>journey</w:t>
      </w:r>
      <w:r w:rsidR="001F2216" w:rsidRPr="00945098">
        <w:rPr>
          <w:rFonts w:ascii="Century Gothic" w:hAnsi="Century Gothic"/>
          <w:sz w:val="26"/>
          <w:szCs w:val="26"/>
        </w:rPr>
        <w:t xml:space="preserve"> to proficiency with the learning intention.</w:t>
      </w:r>
    </w:p>
    <w:p w14:paraId="3B815BDA" w14:textId="3601B8D6" w:rsidR="00D52BF9" w:rsidRDefault="00C053DE" w:rsidP="00D52BF9">
      <w:pPr>
        <w:pStyle w:val="p1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Essential </w:t>
      </w:r>
      <w:r w:rsidR="00642D24" w:rsidRPr="00945098">
        <w:rPr>
          <w:rFonts w:ascii="Century Gothic" w:hAnsi="Century Gothic"/>
          <w:b/>
          <w:bCs/>
          <w:sz w:val="28"/>
          <w:szCs w:val="28"/>
        </w:rPr>
        <w:t>Standard:</w:t>
      </w:r>
      <w:r w:rsidR="00642D24">
        <w:rPr>
          <w:rFonts w:ascii="Century Gothic" w:hAnsi="Century Gothic"/>
          <w:sz w:val="32"/>
          <w:szCs w:val="32"/>
        </w:rPr>
        <w:t xml:space="preserve"> </w:t>
      </w:r>
      <w:r w:rsidR="001F2216">
        <w:rPr>
          <w:rFonts w:ascii="Century Gothic" w:hAnsi="Century Gothic"/>
          <w:sz w:val="32"/>
          <w:szCs w:val="32"/>
        </w:rPr>
        <w:t xml:space="preserve"> </w:t>
      </w:r>
      <w:r w:rsidR="00D52BF9" w:rsidRPr="00D52BF9">
        <w:rPr>
          <w:rFonts w:ascii="Century Gothic" w:hAnsi="Century Gothic"/>
          <w:b/>
          <w:bCs/>
          <w:sz w:val="24"/>
          <w:szCs w:val="24"/>
        </w:rPr>
        <w:t xml:space="preserve">AZ </w:t>
      </w:r>
      <w:r>
        <w:rPr>
          <w:rFonts w:ascii="Century Gothic" w:hAnsi="Century Gothic"/>
          <w:b/>
          <w:bCs/>
          <w:sz w:val="24"/>
          <w:szCs w:val="24"/>
        </w:rPr>
        <w:t>Math 3.OA.A.3</w:t>
      </w:r>
      <w:r w:rsidR="00D52BF9">
        <w:rPr>
          <w:rFonts w:ascii="Century Gothic" w:hAnsi="Century Gothic"/>
          <w:sz w:val="32"/>
          <w:szCs w:val="32"/>
        </w:rPr>
        <w:t xml:space="preserve"> </w:t>
      </w:r>
    </w:p>
    <w:p w14:paraId="0974AA4C" w14:textId="050CF4A2" w:rsidR="00D52BF9" w:rsidRDefault="00C053DE" w:rsidP="00D52BF9">
      <w:pPr>
        <w:pStyle w:val="p1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Use multiplication and division within 100 to solve word problems in situations involving equal groups arrays and measurement quantities.</w:t>
      </w:r>
    </w:p>
    <w:p w14:paraId="0405E9BA" w14:textId="77777777" w:rsidR="00642D24" w:rsidRPr="00642D24" w:rsidRDefault="00642D24" w:rsidP="00D52BF9">
      <w:pPr>
        <w:pStyle w:val="p1"/>
        <w:ind w:left="720"/>
        <w:rPr>
          <w:rFonts w:ascii="Century Gothic" w:hAnsi="Century Gothic"/>
          <w:sz w:val="16"/>
          <w:szCs w:val="16"/>
        </w:rPr>
      </w:pPr>
    </w:p>
    <w:p w14:paraId="244D77D7" w14:textId="7647ED58" w:rsidR="001F2216" w:rsidRPr="001C71C8" w:rsidRDefault="00642D24" w:rsidP="001C71C8">
      <w:pPr>
        <w:pStyle w:val="p1"/>
        <w:rPr>
          <w:rFonts w:ascii="Century Gothic" w:hAnsi="Century Gothic"/>
          <w:sz w:val="24"/>
          <w:szCs w:val="24"/>
        </w:rPr>
      </w:pPr>
      <w:r w:rsidRPr="00945098">
        <w:rPr>
          <w:rFonts w:ascii="Century Gothic" w:hAnsi="Century Gothic"/>
          <w:b/>
          <w:bCs/>
          <w:sz w:val="28"/>
          <w:szCs w:val="28"/>
        </w:rPr>
        <w:t>Learning Progression:</w:t>
      </w:r>
      <w:r>
        <w:rPr>
          <w:rFonts w:ascii="Century Gothic" w:hAnsi="Century Gothic"/>
          <w:sz w:val="32"/>
          <w:szCs w:val="32"/>
        </w:rPr>
        <w:t xml:space="preserve"> </w:t>
      </w:r>
      <w:r w:rsidRPr="00642D24">
        <w:rPr>
          <w:rFonts w:ascii="Century Gothic" w:hAnsi="Century Gothic"/>
          <w:sz w:val="24"/>
          <w:szCs w:val="24"/>
        </w:rPr>
        <w:t xml:space="preserve">Use </w:t>
      </w:r>
      <w:r w:rsidR="00C053DE">
        <w:rPr>
          <w:rFonts w:ascii="Century Gothic" w:hAnsi="Century Gothic"/>
          <w:sz w:val="24"/>
          <w:szCs w:val="24"/>
        </w:rPr>
        <w:t>models and representations to solve multiplication or division word problems within 100</w:t>
      </w:r>
      <w:r w:rsidRPr="00642D24">
        <w:rPr>
          <w:rFonts w:ascii="Century Gothic" w:hAnsi="Century Gothic"/>
          <w:sz w:val="24"/>
          <w:szCs w:val="24"/>
        </w:rPr>
        <w:t>.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4945"/>
        <w:gridCol w:w="5969"/>
      </w:tblGrid>
      <w:tr w:rsidR="001F2216" w14:paraId="1B345B4E" w14:textId="77777777" w:rsidTr="001C71C8">
        <w:trPr>
          <w:trHeight w:val="395"/>
        </w:trPr>
        <w:tc>
          <w:tcPr>
            <w:tcW w:w="4945" w:type="dxa"/>
          </w:tcPr>
          <w:p w14:paraId="187C20B4" w14:textId="29F3B21E" w:rsidR="001F2216" w:rsidRPr="001C71C8" w:rsidRDefault="001F2216" w:rsidP="00642D2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C71C8">
              <w:rPr>
                <w:rFonts w:ascii="Century Gothic" w:hAnsi="Century Gothic"/>
                <w:b/>
                <w:bCs/>
                <w:sz w:val="28"/>
                <w:szCs w:val="28"/>
              </w:rPr>
              <w:t>Learning Intentions</w:t>
            </w:r>
          </w:p>
        </w:tc>
        <w:tc>
          <w:tcPr>
            <w:tcW w:w="5969" w:type="dxa"/>
          </w:tcPr>
          <w:p w14:paraId="6CFF5A34" w14:textId="114290B9" w:rsidR="001F2216" w:rsidRPr="001C71C8" w:rsidRDefault="001F2216" w:rsidP="00642D2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C71C8">
              <w:rPr>
                <w:rFonts w:ascii="Century Gothic" w:hAnsi="Century Gothic"/>
                <w:b/>
                <w:bCs/>
                <w:sz w:val="28"/>
                <w:szCs w:val="28"/>
              </w:rPr>
              <w:t>Success Criteria</w:t>
            </w:r>
          </w:p>
        </w:tc>
      </w:tr>
      <w:tr w:rsidR="001F2216" w14:paraId="4B45219F" w14:textId="77777777" w:rsidTr="001C71C8">
        <w:trPr>
          <w:trHeight w:val="2816"/>
        </w:trPr>
        <w:tc>
          <w:tcPr>
            <w:tcW w:w="4945" w:type="dxa"/>
            <w:vAlign w:val="center"/>
          </w:tcPr>
          <w:p w14:paraId="429F6DB7" w14:textId="669E9B94" w:rsidR="001F2216" w:rsidRPr="00C053DE" w:rsidRDefault="00B4457D" w:rsidP="001C71C8">
            <w:pPr>
              <w:rPr>
                <w:rFonts w:ascii="Century Gothic" w:hAnsi="Century Gothic"/>
                <w:sz w:val="26"/>
                <w:szCs w:val="26"/>
              </w:rPr>
            </w:pPr>
            <w:r w:rsidRPr="00C053DE">
              <w:rPr>
                <w:rFonts w:ascii="Century Gothic" w:hAnsi="Century Gothic"/>
                <w:sz w:val="26"/>
                <w:szCs w:val="26"/>
              </w:rPr>
              <w:t xml:space="preserve">I am learning about </w:t>
            </w:r>
            <w:r w:rsidR="00C053DE" w:rsidRPr="00C053DE">
              <w:rPr>
                <w:rFonts w:ascii="Century Gothic" w:hAnsi="Century Gothic"/>
                <w:sz w:val="26"/>
                <w:szCs w:val="26"/>
              </w:rPr>
              <w:t>representing a multiplication or division word problems as equal groups.</w:t>
            </w:r>
          </w:p>
        </w:tc>
        <w:tc>
          <w:tcPr>
            <w:tcW w:w="5969" w:type="dxa"/>
          </w:tcPr>
          <w:p w14:paraId="295A4A89" w14:textId="2FFC5A8B" w:rsidR="001F2216" w:rsidRPr="00C053DE" w:rsidRDefault="00DC4205">
            <w:pPr>
              <w:rPr>
                <w:rFonts w:ascii="Century Gothic" w:hAnsi="Century Gothic"/>
              </w:rPr>
            </w:pPr>
            <w:r w:rsidRPr="00C053DE">
              <w:rPr>
                <w:rFonts w:ascii="Century Gothic" w:hAnsi="Century Gothic"/>
              </w:rPr>
              <w:t xml:space="preserve">I </w:t>
            </w:r>
            <w:r w:rsidR="00B4457D" w:rsidRPr="00C053DE">
              <w:rPr>
                <w:rFonts w:ascii="Century Gothic" w:hAnsi="Century Gothic"/>
              </w:rPr>
              <w:t xml:space="preserve">can identify the </w:t>
            </w:r>
            <w:r w:rsidR="00C053DE" w:rsidRPr="00C053DE">
              <w:rPr>
                <w:rFonts w:ascii="Century Gothic" w:hAnsi="Century Gothic"/>
              </w:rPr>
              <w:t>factors of a multiplication word problem as the number of groups and amount of groups</w:t>
            </w:r>
          </w:p>
          <w:p w14:paraId="3E116D4C" w14:textId="77777777" w:rsidR="00B4457D" w:rsidRPr="00C053DE" w:rsidRDefault="00B4457D">
            <w:pPr>
              <w:rPr>
                <w:rFonts w:ascii="Century Gothic" w:hAnsi="Century Gothic"/>
              </w:rPr>
            </w:pPr>
          </w:p>
          <w:p w14:paraId="77475546" w14:textId="77777777" w:rsidR="00B4457D" w:rsidRPr="00C053DE" w:rsidRDefault="00B4457D">
            <w:pPr>
              <w:rPr>
                <w:rFonts w:ascii="Century Gothic" w:hAnsi="Century Gothic"/>
              </w:rPr>
            </w:pPr>
          </w:p>
          <w:p w14:paraId="4654FE49" w14:textId="77777777" w:rsidR="00642D24" w:rsidRPr="00C053DE" w:rsidRDefault="00642D24">
            <w:pPr>
              <w:rPr>
                <w:rFonts w:ascii="Century Gothic" w:hAnsi="Century Gothic"/>
              </w:rPr>
            </w:pPr>
          </w:p>
          <w:p w14:paraId="2BDE7483" w14:textId="77777777" w:rsidR="00B4457D" w:rsidRPr="00C053DE" w:rsidRDefault="00B4457D">
            <w:pPr>
              <w:rPr>
                <w:rFonts w:ascii="Century Gothic" w:hAnsi="Century Gothic"/>
              </w:rPr>
            </w:pPr>
          </w:p>
          <w:p w14:paraId="290083B5" w14:textId="77777777" w:rsidR="00642D24" w:rsidRPr="00C053DE" w:rsidRDefault="00642D24">
            <w:pPr>
              <w:rPr>
                <w:rFonts w:ascii="Century Gothic" w:hAnsi="Century Gothic"/>
              </w:rPr>
            </w:pPr>
          </w:p>
          <w:p w14:paraId="7940F006" w14:textId="2DE5FF51" w:rsidR="00B4457D" w:rsidRPr="00C053DE" w:rsidRDefault="00B4457D">
            <w:pPr>
              <w:rPr>
                <w:rFonts w:ascii="Century Gothic" w:hAnsi="Century Gothic"/>
              </w:rPr>
            </w:pPr>
          </w:p>
        </w:tc>
      </w:tr>
      <w:tr w:rsidR="001F2216" w14:paraId="2FC6A3D2" w14:textId="77777777" w:rsidTr="001C71C8">
        <w:trPr>
          <w:trHeight w:val="2051"/>
        </w:trPr>
        <w:tc>
          <w:tcPr>
            <w:tcW w:w="4945" w:type="dxa"/>
            <w:vAlign w:val="center"/>
          </w:tcPr>
          <w:p w14:paraId="3627ABF3" w14:textId="03482D3E" w:rsidR="001F2216" w:rsidRPr="001C71C8" w:rsidRDefault="00B4457D" w:rsidP="001C71C8">
            <w:pPr>
              <w:rPr>
                <w:rFonts w:ascii="Century Gothic" w:hAnsi="Century Gothic"/>
              </w:rPr>
            </w:pPr>
            <w:r w:rsidRPr="001C71C8">
              <w:rPr>
                <w:rFonts w:ascii="Century Gothic" w:hAnsi="Century Gothic"/>
              </w:rPr>
              <w:t xml:space="preserve">I am learning about </w:t>
            </w:r>
            <w:r w:rsidR="001C71C8" w:rsidRPr="001C71C8">
              <w:rPr>
                <w:rFonts w:ascii="Century Gothic" w:hAnsi="Century Gothic"/>
              </w:rPr>
              <w:t>representing a multiplication or division word problem as an array.</w:t>
            </w:r>
          </w:p>
        </w:tc>
        <w:tc>
          <w:tcPr>
            <w:tcW w:w="5969" w:type="dxa"/>
          </w:tcPr>
          <w:p w14:paraId="14A4C9A7" w14:textId="20195C6A" w:rsidR="00B4457D" w:rsidRPr="001C71C8" w:rsidRDefault="00353731">
            <w:pPr>
              <w:rPr>
                <w:rFonts w:ascii="Century Gothic" w:hAnsi="Century Gothic"/>
              </w:rPr>
            </w:pPr>
            <w:r w:rsidRPr="001C71C8">
              <w:rPr>
                <w:rFonts w:ascii="Century Gothic" w:hAnsi="Century Gothic"/>
              </w:rPr>
              <w:t xml:space="preserve">I can </w:t>
            </w:r>
          </w:p>
          <w:p w14:paraId="3A896AAE" w14:textId="77777777" w:rsidR="00353731" w:rsidRPr="001C71C8" w:rsidRDefault="00353731">
            <w:pPr>
              <w:rPr>
                <w:rFonts w:ascii="Century Gothic" w:hAnsi="Century Gothic"/>
              </w:rPr>
            </w:pPr>
          </w:p>
          <w:p w14:paraId="668B7BB7" w14:textId="77777777" w:rsidR="00B4457D" w:rsidRPr="001C71C8" w:rsidRDefault="00B4457D">
            <w:pPr>
              <w:rPr>
                <w:rFonts w:ascii="Century Gothic" w:hAnsi="Century Gothic"/>
              </w:rPr>
            </w:pPr>
          </w:p>
          <w:p w14:paraId="375F8638" w14:textId="77777777" w:rsidR="00B4457D" w:rsidRPr="001C71C8" w:rsidRDefault="00B4457D">
            <w:pPr>
              <w:rPr>
                <w:rFonts w:ascii="Century Gothic" w:hAnsi="Century Gothic"/>
              </w:rPr>
            </w:pPr>
          </w:p>
          <w:p w14:paraId="10054CFF" w14:textId="77777777" w:rsidR="00B4457D" w:rsidRPr="001C71C8" w:rsidRDefault="00B4457D">
            <w:pPr>
              <w:rPr>
                <w:rFonts w:ascii="Century Gothic" w:hAnsi="Century Gothic"/>
              </w:rPr>
            </w:pPr>
          </w:p>
          <w:p w14:paraId="2AFC654A" w14:textId="77777777" w:rsidR="00642D24" w:rsidRPr="001C71C8" w:rsidRDefault="00642D24">
            <w:pPr>
              <w:rPr>
                <w:rFonts w:ascii="Century Gothic" w:hAnsi="Century Gothic"/>
              </w:rPr>
            </w:pPr>
          </w:p>
        </w:tc>
      </w:tr>
      <w:tr w:rsidR="00B4457D" w14:paraId="036B25A3" w14:textId="77777777" w:rsidTr="001C71C8">
        <w:trPr>
          <w:trHeight w:val="2411"/>
        </w:trPr>
        <w:tc>
          <w:tcPr>
            <w:tcW w:w="4945" w:type="dxa"/>
            <w:vAlign w:val="center"/>
          </w:tcPr>
          <w:p w14:paraId="517C0B3F" w14:textId="6E60E2CF" w:rsidR="00B4457D" w:rsidRDefault="00B4457D" w:rsidP="001C71C8">
            <w:pPr>
              <w:rPr>
                <w:rFonts w:ascii="Century Gothic" w:hAnsi="Century Gothic"/>
                <w:sz w:val="32"/>
                <w:szCs w:val="32"/>
              </w:rPr>
            </w:pPr>
            <w:r w:rsidRPr="001C71C8">
              <w:rPr>
                <w:rFonts w:ascii="Century Gothic" w:hAnsi="Century Gothic"/>
              </w:rPr>
              <w:t>I am learning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1C71C8" w:rsidRPr="001C71C8">
              <w:rPr>
                <w:rFonts w:ascii="Century Gothic" w:hAnsi="Century Gothic"/>
              </w:rPr>
              <w:t xml:space="preserve">about representing a multiplication or division word problem as an </w:t>
            </w:r>
            <w:r w:rsidR="001C71C8">
              <w:rPr>
                <w:rFonts w:ascii="Century Gothic" w:hAnsi="Century Gothic"/>
              </w:rPr>
              <w:t>equation with unknown numbers.</w:t>
            </w:r>
          </w:p>
        </w:tc>
        <w:tc>
          <w:tcPr>
            <w:tcW w:w="5969" w:type="dxa"/>
          </w:tcPr>
          <w:p w14:paraId="41C2E8BF" w14:textId="21E678C0" w:rsidR="00B4457D" w:rsidRPr="001C71C8" w:rsidRDefault="00B4457D">
            <w:pPr>
              <w:rPr>
                <w:rFonts w:ascii="Century Gothic" w:hAnsi="Century Gothic"/>
              </w:rPr>
            </w:pPr>
          </w:p>
          <w:p w14:paraId="3D4AA3D3" w14:textId="77777777" w:rsidR="00B4457D" w:rsidRPr="001C71C8" w:rsidRDefault="00B4457D">
            <w:pPr>
              <w:rPr>
                <w:rFonts w:ascii="Century Gothic" w:hAnsi="Century Gothic"/>
              </w:rPr>
            </w:pPr>
          </w:p>
          <w:p w14:paraId="6ACEC908" w14:textId="77777777" w:rsidR="00B4457D" w:rsidRPr="001C71C8" w:rsidRDefault="00B4457D">
            <w:pPr>
              <w:rPr>
                <w:rFonts w:ascii="Century Gothic" w:hAnsi="Century Gothic"/>
              </w:rPr>
            </w:pPr>
          </w:p>
          <w:p w14:paraId="0395D516" w14:textId="77777777" w:rsidR="00B4457D" w:rsidRPr="001C71C8" w:rsidRDefault="00B4457D">
            <w:pPr>
              <w:rPr>
                <w:rFonts w:ascii="Century Gothic" w:hAnsi="Century Gothic"/>
              </w:rPr>
            </w:pPr>
          </w:p>
          <w:p w14:paraId="3563F869" w14:textId="77777777" w:rsidR="00B4457D" w:rsidRPr="001C71C8" w:rsidRDefault="00B4457D">
            <w:pPr>
              <w:rPr>
                <w:rFonts w:ascii="Century Gothic" w:hAnsi="Century Gothic"/>
              </w:rPr>
            </w:pPr>
          </w:p>
          <w:p w14:paraId="7396363C" w14:textId="77777777" w:rsidR="00642D24" w:rsidRPr="001C71C8" w:rsidRDefault="00642D24">
            <w:pPr>
              <w:rPr>
                <w:rFonts w:ascii="Century Gothic" w:hAnsi="Century Gothic"/>
              </w:rPr>
            </w:pPr>
          </w:p>
          <w:p w14:paraId="24871507" w14:textId="77777777" w:rsidR="00642D24" w:rsidRPr="001C71C8" w:rsidRDefault="00642D24">
            <w:pPr>
              <w:rPr>
                <w:rFonts w:ascii="Century Gothic" w:hAnsi="Century Gothic"/>
              </w:rPr>
            </w:pPr>
          </w:p>
          <w:p w14:paraId="1EC840D0" w14:textId="6BBD2C6B" w:rsidR="00642D24" w:rsidRPr="001C71C8" w:rsidRDefault="001C71C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represent the multiplication or division word problem as an equation.</w:t>
            </w:r>
          </w:p>
        </w:tc>
      </w:tr>
      <w:tr w:rsidR="001C71C8" w14:paraId="60C09A14" w14:textId="77777777" w:rsidTr="001C71C8">
        <w:trPr>
          <w:trHeight w:val="2411"/>
        </w:trPr>
        <w:tc>
          <w:tcPr>
            <w:tcW w:w="4945" w:type="dxa"/>
            <w:vAlign w:val="center"/>
          </w:tcPr>
          <w:p w14:paraId="2413663A" w14:textId="5E0BDA1B" w:rsidR="001C71C8" w:rsidRPr="001C71C8" w:rsidRDefault="001C71C8" w:rsidP="001C71C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am learning about problem solving with multiplication or division to find an unknown.</w:t>
            </w:r>
          </w:p>
        </w:tc>
        <w:tc>
          <w:tcPr>
            <w:tcW w:w="5969" w:type="dxa"/>
          </w:tcPr>
          <w:p w14:paraId="17458308" w14:textId="77777777" w:rsidR="001C71C8" w:rsidRPr="001C71C8" w:rsidRDefault="001C71C8">
            <w:pPr>
              <w:rPr>
                <w:rFonts w:ascii="Century Gothic" w:hAnsi="Century Gothic"/>
              </w:rPr>
            </w:pPr>
          </w:p>
        </w:tc>
      </w:tr>
    </w:tbl>
    <w:p w14:paraId="34727BD1" w14:textId="77777777" w:rsidR="001F2216" w:rsidRDefault="001F2216">
      <w:pPr>
        <w:rPr>
          <w:rFonts w:ascii="Century Gothic" w:hAnsi="Century Gothic"/>
          <w:sz w:val="32"/>
          <w:szCs w:val="32"/>
        </w:rPr>
      </w:pPr>
    </w:p>
    <w:p w14:paraId="0B85D462" w14:textId="09D92D0B" w:rsidR="00353731" w:rsidRDefault="00FF603A" w:rsidP="00353731">
      <w:pPr>
        <w:rPr>
          <w:rFonts w:ascii="Century Gothic" w:hAnsi="Century Gothic"/>
          <w:sz w:val="26"/>
          <w:szCs w:val="26"/>
        </w:rPr>
      </w:pPr>
      <w:r w:rsidRPr="004E095B">
        <w:rPr>
          <w:rFonts w:ascii="Century Gothic" w:hAnsi="Century Gothic"/>
          <w:b/>
          <w:bCs/>
          <w:color w:val="0432FF"/>
          <w:sz w:val="28"/>
          <w:szCs w:val="28"/>
        </w:rPr>
        <w:lastRenderedPageBreak/>
        <w:t>Challenge 2:</w:t>
      </w:r>
      <w:r w:rsidRPr="00704034">
        <w:rPr>
          <w:rFonts w:ascii="Century Gothic" w:hAnsi="Century Gothic"/>
          <w:color w:val="0432FF"/>
          <w:sz w:val="32"/>
          <w:szCs w:val="32"/>
        </w:rPr>
        <w:t xml:space="preserve"> </w:t>
      </w:r>
      <w:r w:rsidRPr="00353731">
        <w:rPr>
          <w:rFonts w:ascii="Century Gothic" w:hAnsi="Century Gothic"/>
          <w:sz w:val="26"/>
          <w:szCs w:val="26"/>
        </w:rPr>
        <w:t xml:space="preserve">Determine </w:t>
      </w:r>
      <w:r w:rsidR="0081705B">
        <w:rPr>
          <w:rFonts w:ascii="Century Gothic" w:hAnsi="Century Gothic"/>
          <w:sz w:val="26"/>
          <w:szCs w:val="26"/>
        </w:rPr>
        <w:t xml:space="preserve">which of </w:t>
      </w:r>
      <w:r w:rsidRPr="00353731">
        <w:rPr>
          <w:rFonts w:ascii="Century Gothic" w:hAnsi="Century Gothic"/>
          <w:sz w:val="26"/>
          <w:szCs w:val="26"/>
        </w:rPr>
        <w:t xml:space="preserve">the </w:t>
      </w:r>
      <w:r w:rsidR="00353731" w:rsidRPr="00353731">
        <w:rPr>
          <w:rFonts w:ascii="Century Gothic" w:hAnsi="Century Gothic"/>
          <w:sz w:val="26"/>
          <w:szCs w:val="26"/>
        </w:rPr>
        <w:t>success criteria</w:t>
      </w:r>
      <w:r w:rsidRPr="00353731">
        <w:rPr>
          <w:rFonts w:ascii="Century Gothic" w:hAnsi="Century Gothic"/>
          <w:sz w:val="26"/>
          <w:szCs w:val="26"/>
        </w:rPr>
        <w:t xml:space="preserve"> </w:t>
      </w:r>
      <w:r w:rsidR="0081705B">
        <w:rPr>
          <w:rFonts w:ascii="Century Gothic" w:hAnsi="Century Gothic"/>
          <w:sz w:val="26"/>
          <w:szCs w:val="26"/>
        </w:rPr>
        <w:t>would be most appropriate for the learning intention.</w:t>
      </w:r>
    </w:p>
    <w:p w14:paraId="6780D5FE" w14:textId="0CD77858" w:rsidR="00FC6963" w:rsidRDefault="00FC6963" w:rsidP="00BE35AF">
      <w:pPr>
        <w:spacing w:after="0"/>
        <w:rPr>
          <w:rFonts w:ascii="Century Gothic" w:hAnsi="Century Gothic"/>
        </w:rPr>
      </w:pPr>
      <w:r w:rsidRPr="00FC6963">
        <w:rPr>
          <w:rFonts w:ascii="Century Gothic" w:hAnsi="Century Gothic"/>
          <w:b/>
          <w:bCs/>
          <w:sz w:val="28"/>
          <w:szCs w:val="28"/>
        </w:rPr>
        <w:t>Standard:</w:t>
      </w:r>
      <w:r w:rsidRPr="00FC6963">
        <w:rPr>
          <w:rFonts w:ascii="Century Gothic" w:hAnsi="Century Gothic"/>
        </w:rPr>
        <w:t xml:space="preserve"> </w:t>
      </w:r>
      <w:r w:rsidR="0081705B" w:rsidRPr="0081705B">
        <w:rPr>
          <w:rFonts w:ascii="Century Gothic" w:hAnsi="Century Gothic"/>
          <w:b/>
          <w:bCs/>
        </w:rPr>
        <w:t xml:space="preserve">Essential </w:t>
      </w:r>
      <w:r w:rsidRPr="0081705B">
        <w:rPr>
          <w:rFonts w:ascii="Century Gothic" w:hAnsi="Century Gothic"/>
          <w:b/>
          <w:bCs/>
        </w:rPr>
        <w:t>AZ</w:t>
      </w:r>
      <w:r w:rsidRPr="00FC6963">
        <w:rPr>
          <w:rFonts w:ascii="Century Gothic" w:hAnsi="Century Gothic"/>
          <w:b/>
          <w:bCs/>
        </w:rPr>
        <w:t xml:space="preserve"> </w:t>
      </w:r>
      <w:r w:rsidR="0081705B">
        <w:rPr>
          <w:rFonts w:ascii="Century Gothic" w:hAnsi="Century Gothic"/>
          <w:b/>
          <w:bCs/>
        </w:rPr>
        <w:t xml:space="preserve">ELA </w:t>
      </w:r>
      <w:r w:rsidRPr="00FC6963">
        <w:rPr>
          <w:rFonts w:ascii="Century Gothic" w:hAnsi="Century Gothic"/>
          <w:b/>
          <w:bCs/>
        </w:rPr>
        <w:t>8.</w:t>
      </w:r>
      <w:r w:rsidR="0081705B">
        <w:rPr>
          <w:rFonts w:ascii="Century Gothic" w:hAnsi="Century Gothic"/>
          <w:b/>
          <w:bCs/>
        </w:rPr>
        <w:t>RL.4</w:t>
      </w:r>
    </w:p>
    <w:p w14:paraId="6C246903" w14:textId="5B10C82A" w:rsidR="00FF603A" w:rsidRPr="004E095B" w:rsidRDefault="0081705B" w:rsidP="00FC6963">
      <w:pPr>
        <w:ind w:left="720"/>
        <w:rPr>
          <w:rFonts w:ascii="Century Gothic" w:hAnsi="Century Gothic"/>
          <w:sz w:val="22"/>
          <w:szCs w:val="22"/>
        </w:rPr>
      </w:pPr>
      <w:r w:rsidRPr="004E095B">
        <w:rPr>
          <w:rFonts w:ascii="Century Gothic" w:hAnsi="Century Gothic"/>
          <w:sz w:val="22"/>
          <w:szCs w:val="22"/>
        </w:rPr>
        <w:t xml:space="preserve">Determine the meaning of words </w:t>
      </w:r>
      <w:r w:rsidR="00BE35AF" w:rsidRPr="004E095B">
        <w:rPr>
          <w:rFonts w:ascii="Century Gothic" w:hAnsi="Century Gothic"/>
          <w:sz w:val="22"/>
          <w:szCs w:val="22"/>
        </w:rPr>
        <w:t>and phrases as they are used in a text, including figurative and connotative meanings; analyze the impact of specific word choices on meaning and tone, including analogies or allusions to other text.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3505"/>
        <w:gridCol w:w="7409"/>
      </w:tblGrid>
      <w:tr w:rsidR="00FC6963" w14:paraId="7683A3A2" w14:textId="77777777" w:rsidTr="004E095B">
        <w:trPr>
          <w:trHeight w:val="395"/>
        </w:trPr>
        <w:tc>
          <w:tcPr>
            <w:tcW w:w="3505" w:type="dxa"/>
          </w:tcPr>
          <w:p w14:paraId="29A76900" w14:textId="77777777" w:rsidR="00FC6963" w:rsidRPr="0081705B" w:rsidRDefault="00FC6963" w:rsidP="003E204A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1705B">
              <w:rPr>
                <w:rFonts w:ascii="Century Gothic" w:hAnsi="Century Gothic"/>
                <w:b/>
                <w:bCs/>
                <w:sz w:val="28"/>
                <w:szCs w:val="28"/>
              </w:rPr>
              <w:t>Learning Intentions</w:t>
            </w:r>
          </w:p>
        </w:tc>
        <w:tc>
          <w:tcPr>
            <w:tcW w:w="7409" w:type="dxa"/>
          </w:tcPr>
          <w:p w14:paraId="1673E0CC" w14:textId="77777777" w:rsidR="00FC6963" w:rsidRPr="0081705B" w:rsidRDefault="00FC6963" w:rsidP="003E204A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1705B">
              <w:rPr>
                <w:rFonts w:ascii="Century Gothic" w:hAnsi="Century Gothic"/>
                <w:b/>
                <w:bCs/>
                <w:sz w:val="28"/>
                <w:szCs w:val="28"/>
              </w:rPr>
              <w:t>Success Criteria</w:t>
            </w:r>
          </w:p>
        </w:tc>
      </w:tr>
      <w:tr w:rsidR="00FC6963" w:rsidRPr="0081705B" w14:paraId="46567A8F" w14:textId="77777777" w:rsidTr="004E095B">
        <w:trPr>
          <w:trHeight w:val="2780"/>
        </w:trPr>
        <w:tc>
          <w:tcPr>
            <w:tcW w:w="3505" w:type="dxa"/>
            <w:vAlign w:val="center"/>
          </w:tcPr>
          <w:p w14:paraId="33298087" w14:textId="2EA384A0" w:rsidR="00FC6963" w:rsidRPr="0081705B" w:rsidRDefault="00FC6963" w:rsidP="00704034">
            <w:pPr>
              <w:rPr>
                <w:rFonts w:ascii="Century Gothic" w:hAnsi="Century Gothic"/>
              </w:rPr>
            </w:pPr>
            <w:r w:rsidRPr="0081705B">
              <w:rPr>
                <w:rFonts w:ascii="Century Gothic" w:hAnsi="Century Gothic"/>
              </w:rPr>
              <w:t xml:space="preserve">I am learning about </w:t>
            </w:r>
            <w:r w:rsidR="0081705B" w:rsidRPr="0081705B">
              <w:rPr>
                <w:rFonts w:ascii="Century Gothic" w:hAnsi="Century Gothic"/>
              </w:rPr>
              <w:t>figurative language and its impact on the reader</w:t>
            </w:r>
            <w:r w:rsidRPr="0081705B">
              <w:rPr>
                <w:rFonts w:ascii="Century Gothic" w:hAnsi="Century Gothic"/>
              </w:rPr>
              <w:t>.</w:t>
            </w:r>
          </w:p>
        </w:tc>
        <w:tc>
          <w:tcPr>
            <w:tcW w:w="7409" w:type="dxa"/>
          </w:tcPr>
          <w:p w14:paraId="0A679D4F" w14:textId="2A372A47" w:rsidR="00FC6963" w:rsidRPr="004E095B" w:rsidRDefault="00FC6963" w:rsidP="003E204A">
            <w:pPr>
              <w:rPr>
                <w:rFonts w:ascii="Century Gothic" w:hAnsi="Century Gothic"/>
                <w:sz w:val="22"/>
                <w:szCs w:val="22"/>
              </w:rPr>
            </w:pPr>
            <w:r w:rsidRPr="004E095B">
              <w:rPr>
                <w:rFonts w:ascii="Century Gothic" w:hAnsi="Century Gothic"/>
                <w:sz w:val="22"/>
                <w:szCs w:val="22"/>
              </w:rPr>
              <w:t xml:space="preserve">I can </w:t>
            </w:r>
            <w:r w:rsidR="0081705B" w:rsidRPr="004E095B">
              <w:rPr>
                <w:rFonts w:ascii="Century Gothic" w:hAnsi="Century Gothic"/>
                <w:sz w:val="22"/>
                <w:szCs w:val="22"/>
              </w:rPr>
              <w:t>explain why the author might have used figurative language.</w:t>
            </w:r>
          </w:p>
          <w:p w14:paraId="24767C8F" w14:textId="77777777" w:rsidR="0081705B" w:rsidRPr="0081705B" w:rsidRDefault="0081705B" w:rsidP="003E204A">
            <w:pPr>
              <w:rPr>
                <w:rFonts w:ascii="Century Gothic" w:hAnsi="Century Gothic"/>
                <w:sz w:val="13"/>
                <w:szCs w:val="13"/>
              </w:rPr>
            </w:pPr>
          </w:p>
          <w:p w14:paraId="2ADC0825" w14:textId="55F414C4" w:rsidR="0081705B" w:rsidRPr="004E095B" w:rsidRDefault="0081705B" w:rsidP="003E204A">
            <w:pPr>
              <w:rPr>
                <w:rFonts w:ascii="Century Gothic" w:hAnsi="Century Gothic"/>
                <w:sz w:val="22"/>
                <w:szCs w:val="22"/>
              </w:rPr>
            </w:pPr>
            <w:r w:rsidRPr="004E095B">
              <w:rPr>
                <w:rFonts w:ascii="Century Gothic" w:hAnsi="Century Gothic"/>
                <w:sz w:val="22"/>
                <w:szCs w:val="22"/>
              </w:rPr>
              <w:t>I can use the dictionary to write the definition of words.</w:t>
            </w:r>
          </w:p>
          <w:p w14:paraId="5D02F579" w14:textId="77777777" w:rsidR="0081705B" w:rsidRPr="0081705B" w:rsidRDefault="0081705B" w:rsidP="003E204A">
            <w:pPr>
              <w:rPr>
                <w:rFonts w:ascii="Century Gothic" w:hAnsi="Century Gothic"/>
                <w:sz w:val="13"/>
                <w:szCs w:val="13"/>
              </w:rPr>
            </w:pPr>
          </w:p>
          <w:p w14:paraId="5E505F79" w14:textId="6BF34464" w:rsidR="0081705B" w:rsidRPr="004E095B" w:rsidRDefault="0081705B" w:rsidP="003E204A">
            <w:pPr>
              <w:rPr>
                <w:rFonts w:ascii="Century Gothic" w:hAnsi="Century Gothic"/>
                <w:sz w:val="22"/>
                <w:szCs w:val="22"/>
              </w:rPr>
            </w:pPr>
            <w:r w:rsidRPr="004E095B">
              <w:rPr>
                <w:rFonts w:ascii="Century Gothic" w:hAnsi="Century Gothic"/>
                <w:sz w:val="22"/>
                <w:szCs w:val="22"/>
              </w:rPr>
              <w:t>I can identify the grammar component of words in a text.</w:t>
            </w:r>
          </w:p>
          <w:p w14:paraId="53762393" w14:textId="77777777" w:rsidR="0081705B" w:rsidRPr="0081705B" w:rsidRDefault="0081705B" w:rsidP="003E204A">
            <w:pPr>
              <w:rPr>
                <w:rFonts w:ascii="Century Gothic" w:hAnsi="Century Gothic"/>
                <w:sz w:val="13"/>
                <w:szCs w:val="13"/>
              </w:rPr>
            </w:pPr>
          </w:p>
          <w:p w14:paraId="440A8FE1" w14:textId="5F0B837D" w:rsidR="00FC6963" w:rsidRPr="004E095B" w:rsidRDefault="0081705B" w:rsidP="003E204A">
            <w:pPr>
              <w:rPr>
                <w:rFonts w:ascii="Century Gothic" w:hAnsi="Century Gothic"/>
                <w:sz w:val="22"/>
                <w:szCs w:val="22"/>
              </w:rPr>
            </w:pPr>
            <w:r w:rsidRPr="004E095B">
              <w:rPr>
                <w:rFonts w:ascii="Century Gothic" w:hAnsi="Century Gothic"/>
                <w:sz w:val="22"/>
                <w:szCs w:val="22"/>
              </w:rPr>
              <w:t>I can distinguish between literal language and figurative language.</w:t>
            </w:r>
          </w:p>
          <w:p w14:paraId="028843C3" w14:textId="77777777" w:rsidR="0081705B" w:rsidRPr="0081705B" w:rsidRDefault="0081705B" w:rsidP="003E204A">
            <w:pPr>
              <w:rPr>
                <w:rFonts w:ascii="Century Gothic" w:hAnsi="Century Gothic"/>
                <w:sz w:val="13"/>
                <w:szCs w:val="13"/>
              </w:rPr>
            </w:pPr>
          </w:p>
          <w:p w14:paraId="45EEEAAD" w14:textId="00DE7407" w:rsidR="0081705B" w:rsidRPr="004E095B" w:rsidRDefault="0081705B" w:rsidP="003E204A">
            <w:pPr>
              <w:rPr>
                <w:rFonts w:ascii="Century Gothic" w:hAnsi="Century Gothic"/>
                <w:sz w:val="22"/>
                <w:szCs w:val="22"/>
              </w:rPr>
            </w:pPr>
            <w:r w:rsidRPr="004E095B">
              <w:rPr>
                <w:rFonts w:ascii="Century Gothic" w:hAnsi="Century Gothic"/>
                <w:sz w:val="22"/>
                <w:szCs w:val="22"/>
              </w:rPr>
              <w:t>I can explain the difference between denotative meaning and connotative meaning of words.</w:t>
            </w:r>
          </w:p>
          <w:p w14:paraId="6EA5D353" w14:textId="77777777" w:rsidR="0081705B" w:rsidRPr="0081705B" w:rsidRDefault="0081705B" w:rsidP="003E204A">
            <w:pPr>
              <w:rPr>
                <w:rFonts w:ascii="Century Gothic" w:hAnsi="Century Gothic"/>
                <w:sz w:val="13"/>
                <w:szCs w:val="13"/>
              </w:rPr>
            </w:pPr>
          </w:p>
          <w:p w14:paraId="30CFF281" w14:textId="0D432E13" w:rsidR="00FC6963" w:rsidRPr="004E095B" w:rsidRDefault="0081705B" w:rsidP="003E204A">
            <w:pPr>
              <w:rPr>
                <w:rFonts w:ascii="Century Gothic" w:hAnsi="Century Gothic"/>
                <w:sz w:val="22"/>
                <w:szCs w:val="22"/>
              </w:rPr>
            </w:pPr>
            <w:r w:rsidRPr="004E095B">
              <w:rPr>
                <w:rFonts w:ascii="Century Gothic" w:hAnsi="Century Gothic"/>
                <w:sz w:val="22"/>
                <w:szCs w:val="22"/>
              </w:rPr>
              <w:t>I can define and identify various forms of figurative language.</w:t>
            </w:r>
          </w:p>
          <w:p w14:paraId="4C432104" w14:textId="6F10C4FC" w:rsidR="00FC6963" w:rsidRPr="004E095B" w:rsidRDefault="00FC6963" w:rsidP="003E204A">
            <w:pPr>
              <w:rPr>
                <w:rFonts w:ascii="Century Gothic" w:hAnsi="Century Gothic"/>
                <w:sz w:val="11"/>
                <w:szCs w:val="11"/>
              </w:rPr>
            </w:pPr>
          </w:p>
        </w:tc>
      </w:tr>
    </w:tbl>
    <w:p w14:paraId="32FFBD67" w14:textId="77777777" w:rsidR="00FC6963" w:rsidRPr="00BE35AF" w:rsidRDefault="00FC6963" w:rsidP="00FC6963">
      <w:pPr>
        <w:rPr>
          <w:rFonts w:ascii="Century Gothic" w:hAnsi="Century Gothic"/>
          <w:sz w:val="10"/>
          <w:szCs w:val="10"/>
        </w:rPr>
      </w:pPr>
    </w:p>
    <w:p w14:paraId="692484F1" w14:textId="7DF53E16" w:rsidR="00FC6963" w:rsidRPr="004E095B" w:rsidRDefault="00FC6963" w:rsidP="00FC6963">
      <w:pPr>
        <w:rPr>
          <w:rFonts w:ascii="Century Gothic" w:hAnsi="Century Gothic"/>
        </w:rPr>
      </w:pPr>
      <w:r w:rsidRPr="004E095B">
        <w:rPr>
          <w:rFonts w:ascii="Century Gothic" w:hAnsi="Century Gothic"/>
          <w:b/>
          <w:bCs/>
          <w:color w:val="0432FF"/>
          <w:sz w:val="28"/>
          <w:szCs w:val="28"/>
        </w:rPr>
        <w:t>Challenge 3:</w:t>
      </w:r>
      <w:r w:rsidRPr="004E095B">
        <w:rPr>
          <w:rFonts w:ascii="Century Gothic" w:hAnsi="Century Gothic"/>
          <w:color w:val="0432FF"/>
        </w:rPr>
        <w:t xml:space="preserve"> </w:t>
      </w:r>
      <w:r w:rsidRPr="004E095B">
        <w:rPr>
          <w:rFonts w:ascii="Century Gothic" w:hAnsi="Century Gothic"/>
          <w:sz w:val="22"/>
          <w:szCs w:val="22"/>
        </w:rPr>
        <w:t>Determine</w:t>
      </w:r>
      <w:r w:rsidR="00353731" w:rsidRPr="004E095B">
        <w:rPr>
          <w:rFonts w:ascii="Century Gothic" w:hAnsi="Century Gothic"/>
          <w:sz w:val="22"/>
          <w:szCs w:val="22"/>
        </w:rPr>
        <w:t xml:space="preserve"> The learning intention and success criteria for the following</w:t>
      </w:r>
      <w:r w:rsidR="00353731" w:rsidRPr="004E095B">
        <w:rPr>
          <w:rFonts w:ascii="Century Gothic" w:hAnsi="Century Gothic"/>
        </w:rPr>
        <w:t xml:space="preserve"> </w:t>
      </w:r>
      <w:r w:rsidR="00353731" w:rsidRPr="004E095B">
        <w:rPr>
          <w:rFonts w:ascii="Century Gothic" w:hAnsi="Century Gothic"/>
          <w:b/>
          <w:bCs/>
        </w:rPr>
        <w:t>EXIT TICKET</w:t>
      </w:r>
      <w:r w:rsidR="00353731" w:rsidRPr="004E095B">
        <w:rPr>
          <w:rFonts w:ascii="Century Gothic" w:hAnsi="Century Gothic"/>
        </w:rPr>
        <w:t>.</w:t>
      </w:r>
    </w:p>
    <w:p w14:paraId="0D9E6710" w14:textId="08E32125" w:rsidR="00434D1B" w:rsidRPr="00434D1B" w:rsidRDefault="00434D1B" w:rsidP="00434D1B">
      <w:pPr>
        <w:pStyle w:val="p1"/>
        <w:rPr>
          <w:rFonts w:ascii="Century Gothic" w:hAnsi="Century Gothic" w:cs="Arial"/>
          <w:sz w:val="22"/>
          <w:szCs w:val="22"/>
        </w:rPr>
      </w:pPr>
      <w:r w:rsidRPr="00434D1B">
        <w:rPr>
          <w:rFonts w:ascii="Century Gothic" w:hAnsi="Century Gothic"/>
          <w:b/>
          <w:bCs/>
          <w:sz w:val="22"/>
          <w:szCs w:val="22"/>
        </w:rPr>
        <w:t>Essential AZ 4.MD.A.3</w:t>
      </w:r>
      <w:r w:rsidRPr="00434D1B">
        <w:rPr>
          <w:rFonts w:ascii="Century Gothic" w:hAnsi="Century Gothic"/>
          <w:sz w:val="22"/>
          <w:szCs w:val="22"/>
        </w:rPr>
        <w:t xml:space="preserve"> </w:t>
      </w:r>
      <w:r w:rsidRPr="00434D1B">
        <w:rPr>
          <w:rFonts w:ascii="Century Gothic" w:hAnsi="Century Gothic" w:cs="Arial"/>
          <w:sz w:val="22"/>
          <w:szCs w:val="22"/>
        </w:rPr>
        <w:t>Apply the area and perimeter formulas for rectangles in mathematical problems and problems in real-world contexts</w:t>
      </w:r>
      <w:r w:rsidRPr="00434D1B">
        <w:rPr>
          <w:rFonts w:ascii="Century Gothic" w:hAnsi="Century Gothic" w:cs="Arial"/>
          <w:sz w:val="22"/>
          <w:szCs w:val="22"/>
        </w:rPr>
        <w:t xml:space="preserve"> </w:t>
      </w:r>
      <w:r w:rsidRPr="00434D1B">
        <w:rPr>
          <w:rFonts w:ascii="Century Gothic" w:hAnsi="Century Gothic" w:cs="Arial"/>
          <w:sz w:val="22"/>
          <w:szCs w:val="22"/>
        </w:rPr>
        <w:t>including problems with unknown side lengths</w:t>
      </w:r>
    </w:p>
    <w:p w14:paraId="3543FBF7" w14:textId="10E499B9" w:rsidR="00353731" w:rsidRPr="004E095B" w:rsidRDefault="00353731" w:rsidP="00434D1B">
      <w:pPr>
        <w:rPr>
          <w:rFonts w:ascii="Century Gothic" w:hAnsi="Century Gothic"/>
          <w:sz w:val="13"/>
          <w:szCs w:val="13"/>
        </w:rPr>
      </w:pPr>
    </w:p>
    <w:p w14:paraId="79B829AD" w14:textId="666FBFF5" w:rsidR="00434D1B" w:rsidRDefault="00434D1B" w:rsidP="00434D1B">
      <w:pPr>
        <w:rPr>
          <w:rFonts w:ascii="Century Gothic" w:hAnsi="Century Gothic"/>
        </w:rPr>
      </w:pPr>
      <w:r>
        <w:rPr>
          <w:rFonts w:ascii="Century Gothic" w:hAnsi="Century Gothic"/>
        </w:rPr>
        <w:t>Rectangles A, B, C and their side lengths, in inches (in) are shown.</w:t>
      </w:r>
    </w:p>
    <w:p w14:paraId="41E6D5C6" w14:textId="75E93B97" w:rsidR="00434D1B" w:rsidRDefault="00434D1B" w:rsidP="00434D1B">
      <w:pPr>
        <w:contextualSpacing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0FA0069F" wp14:editId="56A3179F">
            <wp:extent cx="2613269" cy="774057"/>
            <wp:effectExtent l="0" t="0" r="3175" b="1270"/>
            <wp:docPr id="33145277" name="Picture 1" descr="A rectang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5277" name="Picture 1" descr="A rectangle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129" cy="81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DCE7" w14:textId="4128D5E9" w:rsidR="00434D1B" w:rsidRDefault="00434D1B" w:rsidP="00434D1B">
      <w:pPr>
        <w:rPr>
          <w:rFonts w:ascii="Century Gothic" w:hAnsi="Century Gothic"/>
        </w:rPr>
      </w:pPr>
      <w:r>
        <w:rPr>
          <w:rFonts w:ascii="Century Gothic" w:hAnsi="Century Gothic"/>
        </w:rPr>
        <w:t>Complete the sentences about the perimeter and area of the rectangles by filling in each box.</w:t>
      </w:r>
    </w:p>
    <w:p w14:paraId="7BDBD5D5" w14:textId="69B8532B" w:rsidR="004E095B" w:rsidRDefault="004E095B" w:rsidP="00434D1B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Rectangle ______ has a perimeter of 32 inches.</w:t>
      </w:r>
    </w:p>
    <w:p w14:paraId="35084B48" w14:textId="36E879BD" w:rsidR="00990869" w:rsidRDefault="004E095B" w:rsidP="00FC6963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The area of rectangle A is ____ square inches.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4045"/>
        <w:gridCol w:w="6869"/>
      </w:tblGrid>
      <w:tr w:rsidR="00704034" w14:paraId="4F18D985" w14:textId="77777777" w:rsidTr="004E095B">
        <w:trPr>
          <w:trHeight w:val="332"/>
        </w:trPr>
        <w:tc>
          <w:tcPr>
            <w:tcW w:w="4045" w:type="dxa"/>
          </w:tcPr>
          <w:p w14:paraId="4DF94EB2" w14:textId="77777777" w:rsidR="00704034" w:rsidRPr="004E095B" w:rsidRDefault="00704034" w:rsidP="003E204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E095B">
              <w:rPr>
                <w:rFonts w:ascii="Century Gothic" w:hAnsi="Century Gothic"/>
                <w:b/>
                <w:bCs/>
              </w:rPr>
              <w:t>Learning Intentions</w:t>
            </w:r>
          </w:p>
        </w:tc>
        <w:tc>
          <w:tcPr>
            <w:tcW w:w="6869" w:type="dxa"/>
          </w:tcPr>
          <w:p w14:paraId="704CD874" w14:textId="77777777" w:rsidR="00704034" w:rsidRPr="004E095B" w:rsidRDefault="00704034" w:rsidP="003E204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E095B">
              <w:rPr>
                <w:rFonts w:ascii="Century Gothic" w:hAnsi="Century Gothic"/>
                <w:b/>
                <w:bCs/>
              </w:rPr>
              <w:t>Success Criteria</w:t>
            </w:r>
          </w:p>
        </w:tc>
      </w:tr>
      <w:tr w:rsidR="00704034" w14:paraId="34712317" w14:textId="77777777" w:rsidTr="004E095B">
        <w:trPr>
          <w:trHeight w:val="2330"/>
        </w:trPr>
        <w:tc>
          <w:tcPr>
            <w:tcW w:w="4045" w:type="dxa"/>
          </w:tcPr>
          <w:p w14:paraId="075D9511" w14:textId="735C0238" w:rsidR="00704034" w:rsidRPr="004E095B" w:rsidRDefault="00704034" w:rsidP="00704034">
            <w:pPr>
              <w:rPr>
                <w:rFonts w:ascii="Century Gothic" w:hAnsi="Century Gothic"/>
              </w:rPr>
            </w:pPr>
            <w:r w:rsidRPr="004E095B">
              <w:rPr>
                <w:rFonts w:ascii="Century Gothic" w:hAnsi="Century Gothic"/>
              </w:rPr>
              <w:t xml:space="preserve">I am learning </w:t>
            </w:r>
          </w:p>
        </w:tc>
        <w:tc>
          <w:tcPr>
            <w:tcW w:w="6869" w:type="dxa"/>
          </w:tcPr>
          <w:p w14:paraId="2C2C672C" w14:textId="77777777" w:rsidR="00704034" w:rsidRPr="004E095B" w:rsidRDefault="00704034" w:rsidP="003E204A">
            <w:pPr>
              <w:rPr>
                <w:rFonts w:ascii="Century Gothic" w:hAnsi="Century Gothic"/>
              </w:rPr>
            </w:pPr>
            <w:r w:rsidRPr="004E095B">
              <w:rPr>
                <w:rFonts w:ascii="Century Gothic" w:hAnsi="Century Gothic"/>
              </w:rPr>
              <w:t xml:space="preserve">I can </w:t>
            </w:r>
          </w:p>
          <w:p w14:paraId="3130B3DE" w14:textId="77777777" w:rsidR="00704034" w:rsidRPr="004E095B" w:rsidRDefault="00704034" w:rsidP="003E204A">
            <w:pPr>
              <w:rPr>
                <w:rFonts w:ascii="Century Gothic" w:hAnsi="Century Gothic"/>
              </w:rPr>
            </w:pPr>
          </w:p>
        </w:tc>
      </w:tr>
    </w:tbl>
    <w:p w14:paraId="16D945E4" w14:textId="77777777" w:rsidR="00990869" w:rsidRPr="00990869" w:rsidRDefault="00990869" w:rsidP="00FC6963">
      <w:pPr>
        <w:rPr>
          <w:rFonts w:ascii="Century Gothic" w:hAnsi="Century Gothic"/>
        </w:rPr>
      </w:pPr>
    </w:p>
    <w:sectPr w:rsidR="00990869" w:rsidRPr="00990869" w:rsidSect="001F22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6"/>
    <w:rsid w:val="00027204"/>
    <w:rsid w:val="000E577F"/>
    <w:rsid w:val="00197FB9"/>
    <w:rsid w:val="001C71C8"/>
    <w:rsid w:val="001E299F"/>
    <w:rsid w:val="001F2216"/>
    <w:rsid w:val="00244D00"/>
    <w:rsid w:val="002519D7"/>
    <w:rsid w:val="00284D7E"/>
    <w:rsid w:val="002862F6"/>
    <w:rsid w:val="002A6F2E"/>
    <w:rsid w:val="00353731"/>
    <w:rsid w:val="00434D1B"/>
    <w:rsid w:val="004E095B"/>
    <w:rsid w:val="004F00AF"/>
    <w:rsid w:val="004F3C5A"/>
    <w:rsid w:val="00580AAD"/>
    <w:rsid w:val="00642D24"/>
    <w:rsid w:val="00704034"/>
    <w:rsid w:val="007742B9"/>
    <w:rsid w:val="0081705B"/>
    <w:rsid w:val="008E540C"/>
    <w:rsid w:val="008F7A79"/>
    <w:rsid w:val="00926E53"/>
    <w:rsid w:val="00945098"/>
    <w:rsid w:val="00990869"/>
    <w:rsid w:val="00AB5235"/>
    <w:rsid w:val="00B4457D"/>
    <w:rsid w:val="00BC746A"/>
    <w:rsid w:val="00BD7470"/>
    <w:rsid w:val="00BE35AF"/>
    <w:rsid w:val="00C053DE"/>
    <w:rsid w:val="00C60061"/>
    <w:rsid w:val="00CD4D42"/>
    <w:rsid w:val="00D52BF9"/>
    <w:rsid w:val="00DB4C1D"/>
    <w:rsid w:val="00DC4205"/>
    <w:rsid w:val="00E30BD3"/>
    <w:rsid w:val="00FC6963"/>
    <w:rsid w:val="00FC7792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D750D"/>
  <w15:chartTrackingRefBased/>
  <w15:docId w15:val="{254BB745-9351-B54B-AA8D-9798BE8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2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2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2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2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2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52BF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2025-05-31T21:11:00Z</cp:lastPrinted>
  <dcterms:created xsi:type="dcterms:W3CDTF">2025-05-31T21:18:00Z</dcterms:created>
  <dcterms:modified xsi:type="dcterms:W3CDTF">2025-05-31T21:18:00Z</dcterms:modified>
</cp:coreProperties>
</file>