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39C86" w14:textId="28D1943A" w:rsidR="000D5C03" w:rsidRPr="00EF3A2D" w:rsidRDefault="00EF3A2D" w:rsidP="00B433AB">
      <w:pPr>
        <w:jc w:val="center"/>
        <w:rPr>
          <w:b/>
          <w:smallCaps/>
          <w:color w:val="0432FF"/>
        </w:rPr>
      </w:pPr>
      <w:r w:rsidRPr="00EF3A2D">
        <w:rPr>
          <w:b/>
          <w:smallCaps/>
          <w:color w:val="0432FF"/>
        </w:rPr>
        <w:t xml:space="preserve">Creating Valid and Reliable </w:t>
      </w:r>
      <w:r>
        <w:rPr>
          <w:b/>
          <w:smallCaps/>
          <w:color w:val="0432FF"/>
        </w:rPr>
        <w:t>UNIT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E0377" w14:paraId="30CA1282" w14:textId="77777777" w:rsidTr="00EE0377">
        <w:trPr>
          <w:trHeight w:val="359"/>
        </w:trPr>
        <w:tc>
          <w:tcPr>
            <w:tcW w:w="10790" w:type="dxa"/>
            <w:vAlign w:val="center"/>
          </w:tcPr>
          <w:p w14:paraId="7DB8ACCC" w14:textId="77777777" w:rsidR="00EE0377" w:rsidRDefault="00EE0377" w:rsidP="00EE0377">
            <w:pPr>
              <w:jc w:val="center"/>
            </w:pPr>
            <w:r w:rsidRPr="00EE0377">
              <w:rPr>
                <w:noProof/>
              </w:rPr>
              <w:drawing>
                <wp:inline distT="0" distB="0" distL="0" distR="0" wp14:anchorId="15B119BD" wp14:editId="463525C7">
                  <wp:extent cx="6300379" cy="4465102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434" cy="447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377" w14:paraId="2E24E370" w14:textId="77777777" w:rsidTr="00EE0377">
        <w:trPr>
          <w:trHeight w:val="638"/>
        </w:trPr>
        <w:tc>
          <w:tcPr>
            <w:tcW w:w="10790" w:type="dxa"/>
            <w:vAlign w:val="center"/>
          </w:tcPr>
          <w:p w14:paraId="5334DD91" w14:textId="77777777" w:rsidR="00EE0377" w:rsidRDefault="00EE0377" w:rsidP="00EE0377">
            <w:pPr>
              <w:jc w:val="center"/>
            </w:pPr>
            <w:r w:rsidRPr="00EE0377">
              <w:rPr>
                <w:noProof/>
              </w:rPr>
              <w:drawing>
                <wp:inline distT="0" distB="0" distL="0" distR="0" wp14:anchorId="7FF70D05" wp14:editId="43BB6ED4">
                  <wp:extent cx="6266089" cy="4253865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000" cy="429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35F868" w14:textId="77777777" w:rsidR="00EE0377" w:rsidRDefault="00EE0377"/>
    <w:p w14:paraId="29879AE1" w14:textId="77777777" w:rsidR="00EE0377" w:rsidRDefault="00EE0377" w:rsidP="00E91D76">
      <w:pPr>
        <w:jc w:val="center"/>
      </w:pPr>
      <w:r w:rsidRPr="00EE0377">
        <w:rPr>
          <w:noProof/>
        </w:rPr>
        <w:lastRenderedPageBreak/>
        <w:drawing>
          <wp:inline distT="0" distB="0" distL="0" distR="0" wp14:anchorId="132B5208" wp14:editId="2F456C3D">
            <wp:extent cx="6311265" cy="4492686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3591" cy="449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4EBA" w14:textId="77777777" w:rsidR="00493878" w:rsidRDefault="00493878"/>
    <w:p w14:paraId="27E79EEB" w14:textId="1C8541D0" w:rsidR="00C420A3" w:rsidRDefault="00C420A3">
      <w:pPr>
        <w:rPr>
          <w:rFonts w:ascii="Arial" w:hAnsi="Arial" w:cs="Arial"/>
          <w:b/>
          <w:color w:val="0432FF"/>
        </w:rPr>
      </w:pPr>
      <w:r w:rsidRPr="00C420A3">
        <w:rPr>
          <w:rFonts w:ascii="Arial" w:hAnsi="Arial" w:cs="Arial"/>
          <w:b/>
          <w:color w:val="0432FF"/>
        </w:rPr>
        <w:t>AZMERIT ELA Performance Level Indicators</w:t>
      </w:r>
      <w:r>
        <w:rPr>
          <w:rFonts w:ascii="Arial" w:hAnsi="Arial" w:cs="Arial"/>
          <w:b/>
          <w:color w:val="0432FF"/>
        </w:rPr>
        <w:t>:</w:t>
      </w:r>
    </w:p>
    <w:p w14:paraId="0D125753" w14:textId="3BA00EC2" w:rsidR="00C420A3" w:rsidRPr="00C420A3" w:rsidRDefault="00C420A3">
      <w:pPr>
        <w:rPr>
          <w:rFonts w:ascii="Arial" w:hAnsi="Arial" w:cs="Arial"/>
          <w:b/>
          <w:color w:val="0432FF"/>
        </w:rPr>
      </w:pPr>
      <w:r>
        <w:rPr>
          <w:rFonts w:ascii="Arial" w:hAnsi="Arial" w:cs="Arial"/>
          <w:b/>
          <w:color w:val="0432FF"/>
        </w:rPr>
        <w:tab/>
      </w:r>
      <w:r>
        <w:rPr>
          <w:rFonts w:ascii="Arial" w:hAnsi="Arial" w:cs="Arial"/>
          <w:b/>
          <w:color w:val="0432FF"/>
        </w:rPr>
        <w:tab/>
      </w:r>
      <w:r>
        <w:rPr>
          <w:rFonts w:ascii="Arial" w:hAnsi="Arial" w:cs="Arial"/>
          <w:b/>
          <w:color w:val="0432FF"/>
        </w:rPr>
        <w:tab/>
      </w:r>
      <w:r>
        <w:rPr>
          <w:rFonts w:ascii="Arial" w:hAnsi="Arial" w:cs="Arial"/>
          <w:b/>
          <w:color w:val="0432FF"/>
        </w:rPr>
        <w:tab/>
      </w:r>
      <w:r w:rsidRPr="00E91D76">
        <w:rPr>
          <w:rFonts w:ascii="Arial" w:hAnsi="Arial" w:cs="Arial"/>
          <w:b/>
          <w:color w:val="000000" w:themeColor="text1"/>
        </w:rPr>
        <w:t>a</w:t>
      </w:r>
      <w:r w:rsidRPr="00E91D76">
        <w:rPr>
          <w:rFonts w:ascii="Arial" w:hAnsi="Arial" w:cs="Arial"/>
          <w:b/>
          <w:color w:val="000000" w:themeColor="text1"/>
        </w:rPr>
        <w:tab/>
      </w:r>
      <w:r w:rsidRPr="00E91D76">
        <w:rPr>
          <w:rFonts w:ascii="Arial" w:hAnsi="Arial" w:cs="Arial"/>
          <w:b/>
          <w:color w:val="000000" w:themeColor="text1"/>
        </w:rPr>
        <w:tab/>
      </w:r>
      <w:r w:rsidRPr="00E91D76">
        <w:rPr>
          <w:rFonts w:ascii="Arial" w:hAnsi="Arial" w:cs="Arial"/>
          <w:b/>
          <w:color w:val="000000" w:themeColor="text1"/>
        </w:rPr>
        <w:tab/>
        <w:t>b</w:t>
      </w:r>
      <w:r w:rsidRPr="00E91D76">
        <w:rPr>
          <w:rFonts w:ascii="Arial" w:hAnsi="Arial" w:cs="Arial"/>
          <w:b/>
          <w:color w:val="000000" w:themeColor="text1"/>
        </w:rPr>
        <w:tab/>
      </w:r>
      <w:r w:rsidRPr="00E91D76">
        <w:rPr>
          <w:rFonts w:ascii="Arial" w:hAnsi="Arial" w:cs="Arial"/>
          <w:b/>
          <w:color w:val="000000" w:themeColor="text1"/>
        </w:rPr>
        <w:tab/>
      </w:r>
      <w:r w:rsidRPr="00E91D76">
        <w:rPr>
          <w:rFonts w:ascii="Arial" w:hAnsi="Arial" w:cs="Arial"/>
          <w:b/>
          <w:color w:val="000000" w:themeColor="text1"/>
        </w:rPr>
        <w:tab/>
        <w:t>c</w:t>
      </w:r>
      <w:r w:rsidRPr="00E91D76">
        <w:rPr>
          <w:rFonts w:ascii="Arial" w:hAnsi="Arial" w:cs="Arial"/>
          <w:b/>
          <w:color w:val="000000" w:themeColor="text1"/>
        </w:rPr>
        <w:tab/>
      </w:r>
      <w:r w:rsidRPr="00E91D76">
        <w:rPr>
          <w:rFonts w:ascii="Arial" w:hAnsi="Arial" w:cs="Arial"/>
          <w:b/>
          <w:color w:val="000000" w:themeColor="text1"/>
        </w:rPr>
        <w:tab/>
      </w:r>
      <w:proofErr w:type="gramStart"/>
      <w:r w:rsidRPr="00E91D76">
        <w:rPr>
          <w:rFonts w:ascii="Arial" w:hAnsi="Arial" w:cs="Arial"/>
          <w:b/>
          <w:color w:val="000000" w:themeColor="text1"/>
        </w:rPr>
        <w:tab/>
        <w:t xml:space="preserve">  </w:t>
      </w:r>
      <w:r>
        <w:rPr>
          <w:rFonts w:ascii="Arial" w:hAnsi="Arial" w:cs="Arial"/>
          <w:b/>
          <w:color w:val="0432FF"/>
        </w:rPr>
        <w:t>d</w:t>
      </w:r>
      <w:proofErr w:type="gramEnd"/>
    </w:p>
    <w:p w14:paraId="1F690020" w14:textId="6BAD41F6" w:rsidR="00493878" w:rsidRDefault="00493878">
      <w:r w:rsidRPr="00493878">
        <w:rPr>
          <w:noProof/>
        </w:rPr>
        <w:drawing>
          <wp:inline distT="0" distB="0" distL="0" distR="0" wp14:anchorId="70C85ACC" wp14:editId="1FBF2389">
            <wp:extent cx="6858000" cy="1991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44450" w14:textId="37868B66" w:rsidR="00C420A3" w:rsidRDefault="00C420A3">
      <w:r w:rsidRPr="00C420A3">
        <w:rPr>
          <w:noProof/>
        </w:rPr>
        <w:drawing>
          <wp:inline distT="0" distB="0" distL="0" distR="0" wp14:anchorId="3F9EA93D" wp14:editId="14AC0FD2">
            <wp:extent cx="6858000" cy="955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D8D7D" w14:textId="77777777" w:rsidR="009D2B05" w:rsidRPr="00E91D76" w:rsidRDefault="009D2B05">
      <w:pPr>
        <w:rPr>
          <w:sz w:val="10"/>
          <w:szCs w:val="10"/>
        </w:rPr>
      </w:pPr>
    </w:p>
    <w:p w14:paraId="3019C050" w14:textId="57F5FF61" w:rsidR="009D2B05" w:rsidRDefault="00E91D76">
      <w:r w:rsidRPr="00E91D76">
        <w:rPr>
          <w:b/>
        </w:rPr>
        <w:t>Source:</w:t>
      </w:r>
      <w:r>
        <w:t xml:space="preserve"> </w:t>
      </w:r>
      <w:r>
        <w:tab/>
      </w:r>
      <w:r w:rsidR="001D5E84">
        <w:t>readworks.org</w:t>
      </w:r>
    </w:p>
    <w:p w14:paraId="242FBC1B" w14:textId="135318AA" w:rsidR="00E91D76" w:rsidRDefault="00E91D76">
      <w:r w:rsidRPr="00E91D76">
        <w:rPr>
          <w:b/>
        </w:rPr>
        <w:t>Standard:</w:t>
      </w:r>
      <w:r>
        <w:tab/>
        <w:t>4.RI.2</w:t>
      </w:r>
    </w:p>
    <w:p w14:paraId="52AF251D" w14:textId="16416C63" w:rsidR="00E91D76" w:rsidRDefault="00E91D76">
      <w:r w:rsidRPr="00E91D76">
        <w:rPr>
          <w:b/>
        </w:rPr>
        <w:t>Task:</w:t>
      </w:r>
      <w:r>
        <w:tab/>
      </w:r>
      <w:r>
        <w:tab/>
        <w:t>Tag each item to a specific standard and performance level</w:t>
      </w:r>
      <w:r w:rsidR="00AB44A2">
        <w:t xml:space="preserve"> (e.g., 4.RI.2</w:t>
      </w:r>
      <w:r w:rsidR="00AB44A2" w:rsidRPr="00FB7D3B">
        <w:rPr>
          <w:b/>
        </w:rPr>
        <w:t>a</w:t>
      </w:r>
      <w:r w:rsidR="00FB7D3B">
        <w:t xml:space="preserve"> vs. 4.RI.2</w:t>
      </w:r>
      <w:r w:rsidR="00FB7D3B" w:rsidRPr="00FB7D3B">
        <w:rPr>
          <w:b/>
        </w:rPr>
        <w:t>c</w:t>
      </w:r>
      <w:r w:rsidR="00AB44A2">
        <w:t>)</w:t>
      </w:r>
    </w:p>
    <w:p w14:paraId="15563A27" w14:textId="61E6EAA7" w:rsidR="00E91D76" w:rsidRDefault="00E91D76">
      <w:r>
        <w:tab/>
      </w:r>
      <w:r>
        <w:tab/>
        <w:t>Delete any item that does match the knowledge, skill, vocabulary, or process of any indicator</w:t>
      </w:r>
    </w:p>
    <w:p w14:paraId="5BA956B5" w14:textId="0A515770" w:rsidR="00E91D76" w:rsidRDefault="00E91D76">
      <w:r>
        <w:tab/>
      </w:r>
      <w:r>
        <w:tab/>
        <w:t>Create your own item BUT connect the new item to an indicator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680"/>
        <w:gridCol w:w="6074"/>
      </w:tblGrid>
      <w:tr w:rsidR="00112533" w14:paraId="2725BDE5" w14:textId="77777777" w:rsidTr="00112533">
        <w:tc>
          <w:tcPr>
            <w:tcW w:w="5395" w:type="dxa"/>
          </w:tcPr>
          <w:p w14:paraId="4C2970C5" w14:textId="77777777" w:rsidR="00112533" w:rsidRDefault="00112533" w:rsidP="00112533">
            <w:pPr>
              <w:jc w:val="center"/>
            </w:pPr>
          </w:p>
          <w:p w14:paraId="14E7B17D" w14:textId="6CD806DC" w:rsidR="00112533" w:rsidRDefault="00112533" w:rsidP="00112533">
            <w:pPr>
              <w:jc w:val="center"/>
            </w:pPr>
            <w:r w:rsidRPr="00112533">
              <w:rPr>
                <w:noProof/>
              </w:rPr>
              <w:drawing>
                <wp:inline distT="0" distB="0" distL="0" distR="0" wp14:anchorId="368C2932" wp14:editId="3A1545FF">
                  <wp:extent cx="2841202" cy="630211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900" cy="63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2DC31A1" w14:textId="77777777" w:rsidR="00112533" w:rsidRDefault="00112533"/>
          <w:p w14:paraId="1790C016" w14:textId="5468AB9A" w:rsidR="00112533" w:rsidRDefault="00112533" w:rsidP="00112533">
            <w:pPr>
              <w:jc w:val="center"/>
            </w:pPr>
            <w:r w:rsidRPr="00112533">
              <w:rPr>
                <w:noProof/>
              </w:rPr>
              <w:drawing>
                <wp:inline distT="0" distB="0" distL="0" distR="0" wp14:anchorId="4E8C230A" wp14:editId="5A384754">
                  <wp:extent cx="3731895" cy="5407952"/>
                  <wp:effectExtent l="0" t="0" r="1905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10" cy="5428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EA49A8" w14:textId="5D2B1184" w:rsidR="001D5E84" w:rsidRPr="005E030A" w:rsidRDefault="001D5E84">
      <w:pPr>
        <w:rPr>
          <w:sz w:val="10"/>
          <w:szCs w:val="10"/>
        </w:rPr>
      </w:pPr>
    </w:p>
    <w:p w14:paraId="0F381049" w14:textId="584BD28A" w:rsidR="001D5E84" w:rsidRPr="005E030A" w:rsidRDefault="001D5E84">
      <w:pPr>
        <w:rPr>
          <w:sz w:val="4"/>
          <w:szCs w:val="4"/>
        </w:rPr>
      </w:pPr>
    </w:p>
    <w:p w14:paraId="783B5A38" w14:textId="77777777" w:rsidR="00E91D76" w:rsidRDefault="00E91D76" w:rsidP="00714F43">
      <w:pPr>
        <w:jc w:val="right"/>
      </w:pPr>
      <w:r w:rsidRPr="00E91D76">
        <w:rPr>
          <w:b/>
        </w:rPr>
        <w:t>Source:</w:t>
      </w:r>
      <w:r>
        <w:t xml:space="preserve"> </w:t>
      </w:r>
      <w:r>
        <w:tab/>
        <w:t>readworks.org</w:t>
      </w:r>
    </w:p>
    <w:p w14:paraId="64738E65" w14:textId="77777777" w:rsidR="00422AF6" w:rsidRPr="00A43960" w:rsidRDefault="00422AF6">
      <w:pPr>
        <w:rPr>
          <w:sz w:val="10"/>
          <w:szCs w:val="10"/>
        </w:rPr>
      </w:pPr>
    </w:p>
    <w:p w14:paraId="7C158893" w14:textId="4DA23FBA" w:rsidR="001D5E84" w:rsidRDefault="00E17702">
      <w:r w:rsidRPr="00422AF6">
        <w:rPr>
          <w:b/>
        </w:rPr>
        <w:t>Today’s Goal</w:t>
      </w:r>
      <w:r w:rsidR="00422AF6" w:rsidRPr="00422AF6">
        <w:rPr>
          <w:b/>
        </w:rPr>
        <w:t>:</w:t>
      </w:r>
      <w:r w:rsidR="00422AF6">
        <w:t xml:space="preserve"> To create a valid and reliable first unit assessment to be reviewed and implemented this year.</w:t>
      </w:r>
    </w:p>
    <w:p w14:paraId="68C7ED6B" w14:textId="77777777" w:rsidR="00422AF6" w:rsidRPr="00A43960" w:rsidRDefault="00422AF6">
      <w:pPr>
        <w:rPr>
          <w:sz w:val="16"/>
          <w:szCs w:val="16"/>
        </w:rPr>
      </w:pPr>
    </w:p>
    <w:p w14:paraId="58EBFEB5" w14:textId="06A56298" w:rsidR="00422AF6" w:rsidRPr="00422AF6" w:rsidRDefault="00422AF6">
      <w:pPr>
        <w:rPr>
          <w:b/>
        </w:rPr>
      </w:pPr>
      <w:r w:rsidRPr="00422AF6">
        <w:rPr>
          <w:b/>
        </w:rPr>
        <w:t xml:space="preserve">Today’s Process: </w:t>
      </w:r>
    </w:p>
    <w:p w14:paraId="16278EFE" w14:textId="72966B8F" w:rsidR="00422AF6" w:rsidRDefault="00422AF6" w:rsidP="00422AF6">
      <w:pPr>
        <w:pStyle w:val="ListParagraph"/>
        <w:numPr>
          <w:ilvl w:val="0"/>
          <w:numId w:val="1"/>
        </w:numPr>
      </w:pPr>
      <w:r>
        <w:t>Review an existing assessment for the first unit.</w:t>
      </w:r>
    </w:p>
    <w:p w14:paraId="4E02F43F" w14:textId="019E81FF" w:rsidR="00422AF6" w:rsidRDefault="00422AF6" w:rsidP="00422AF6">
      <w:pPr>
        <w:pStyle w:val="ListParagraph"/>
        <w:numPr>
          <w:ilvl w:val="0"/>
          <w:numId w:val="1"/>
        </w:numPr>
      </w:pPr>
      <w:r>
        <w:t>Tag existing items to a specific AZMERIT Performance Indicator</w:t>
      </w:r>
      <w:r w:rsidR="000F05BA">
        <w:t xml:space="preserve"> where </w:t>
      </w:r>
      <w:r w:rsidR="00755DFE">
        <w:t>applicable</w:t>
      </w:r>
      <w:r w:rsidR="005E030A">
        <w:t xml:space="preserve"> (</w:t>
      </w:r>
      <w:r w:rsidR="005E030A" w:rsidRPr="005E030A">
        <w:rPr>
          <w:i/>
        </w:rPr>
        <w:t>include justification</w:t>
      </w:r>
      <w:r w:rsidR="005E030A">
        <w:t>)</w:t>
      </w:r>
      <w:r>
        <w:t>.</w:t>
      </w:r>
    </w:p>
    <w:p w14:paraId="4AAD668C" w14:textId="04F3E7F2" w:rsidR="00AF057D" w:rsidRDefault="00024341" w:rsidP="00422AF6">
      <w:pPr>
        <w:pStyle w:val="ListParagraph"/>
        <w:numPr>
          <w:ilvl w:val="0"/>
          <w:numId w:val="1"/>
        </w:numPr>
      </w:pPr>
      <w:r>
        <w:t xml:space="preserve">Ensure a mix of </w:t>
      </w:r>
      <w:r w:rsidR="00A43960">
        <w:t>Minimally Proficient, Partially Proficient, Proficient, and Highly Proficient.</w:t>
      </w:r>
    </w:p>
    <w:p w14:paraId="047DEE5F" w14:textId="6B8E3A9D" w:rsidR="00DC27EB" w:rsidRDefault="00A43960" w:rsidP="00A43960">
      <w:pPr>
        <w:pStyle w:val="ListParagraph"/>
        <w:numPr>
          <w:ilvl w:val="1"/>
          <w:numId w:val="1"/>
        </w:numPr>
      </w:pPr>
      <w:r w:rsidRPr="00A43960">
        <w:rPr>
          <w:b/>
        </w:rPr>
        <w:t>Minimally &amp; Partial</w:t>
      </w:r>
      <w:r>
        <w:t xml:space="preserve"> items </w:t>
      </w:r>
      <w:r w:rsidRPr="005E030A">
        <w:rPr>
          <w:i/>
          <w:u w:val="single"/>
        </w:rPr>
        <w:t>should be less represented</w:t>
      </w:r>
      <w:r>
        <w:t xml:space="preserve"> but are essential to allow teachers to find the ‘floor’ of student achievement that will be used to plan intervention.</w:t>
      </w:r>
    </w:p>
    <w:p w14:paraId="3A5BADF3" w14:textId="4A6B81A2" w:rsidR="00A43960" w:rsidRDefault="00A43960" w:rsidP="00A43960">
      <w:pPr>
        <w:pStyle w:val="ListParagraph"/>
        <w:numPr>
          <w:ilvl w:val="1"/>
          <w:numId w:val="1"/>
        </w:numPr>
      </w:pPr>
      <w:r w:rsidRPr="00A43960">
        <w:rPr>
          <w:b/>
        </w:rPr>
        <w:t>Proficient &amp; Highly Proficient</w:t>
      </w:r>
      <w:r>
        <w:t xml:space="preserve"> </w:t>
      </w:r>
      <w:r w:rsidRPr="005E030A">
        <w:rPr>
          <w:i/>
          <w:u w:val="single"/>
        </w:rPr>
        <w:t>should be more heavily emphasized</w:t>
      </w:r>
      <w:r>
        <w:t xml:space="preserve"> as these skills are the goal for each student.</w:t>
      </w:r>
    </w:p>
    <w:p w14:paraId="56234AF3" w14:textId="17786A9B" w:rsidR="005E030A" w:rsidRDefault="005E030A" w:rsidP="005E030A">
      <w:r w:rsidRPr="005E030A">
        <w:rPr>
          <w:b/>
        </w:rPr>
        <w:t>NOTE</w:t>
      </w:r>
      <w:r>
        <w:t>: Each team member will need a copy of the proposed edits and justifications as they will be used to begin a peer ‘item review’.</w:t>
      </w:r>
    </w:p>
    <w:p w14:paraId="0B3032AA" w14:textId="6D2612C4" w:rsidR="00EF3A2D" w:rsidRDefault="006C1947" w:rsidP="005E030A">
      <w:pPr>
        <w:rPr>
          <w:b/>
          <w:smallCaps/>
          <w:color w:val="0432FF"/>
          <w:sz w:val="32"/>
          <w:szCs w:val="32"/>
        </w:rPr>
      </w:pPr>
      <w:r w:rsidRPr="006C1947">
        <w:rPr>
          <w:b/>
          <w:smallCaps/>
          <w:color w:val="0432FF"/>
          <w:sz w:val="32"/>
          <w:szCs w:val="32"/>
        </w:rPr>
        <w:t>Things to Consider:</w:t>
      </w:r>
    </w:p>
    <w:p w14:paraId="5177E2D6" w14:textId="77777777" w:rsidR="006C1947" w:rsidRPr="00030CBC" w:rsidRDefault="006C1947" w:rsidP="005E030A">
      <w:pPr>
        <w:rPr>
          <w:b/>
          <w:smallCaps/>
          <w:color w:val="0432FF"/>
          <w:sz w:val="4"/>
          <w:szCs w:val="4"/>
        </w:rPr>
      </w:pPr>
    </w:p>
    <w:p w14:paraId="2B2C0B19" w14:textId="60882A64" w:rsidR="006C1947" w:rsidRPr="006C1947" w:rsidRDefault="006C1947" w:rsidP="006C1947">
      <w:pPr>
        <w:pStyle w:val="ListParagraph"/>
        <w:numPr>
          <w:ilvl w:val="0"/>
          <w:numId w:val="2"/>
        </w:numPr>
        <w:rPr>
          <w:b/>
          <w:smallCaps/>
        </w:rPr>
      </w:pPr>
      <w:r w:rsidRPr="006C1947">
        <w:rPr>
          <w:b/>
          <w:smallCaps/>
        </w:rPr>
        <w:t xml:space="preserve">Word Count Range of </w:t>
      </w:r>
      <w:r w:rsidR="002521EA">
        <w:rPr>
          <w:b/>
          <w:smallCaps/>
        </w:rPr>
        <w:t xml:space="preserve">Reading </w:t>
      </w:r>
      <w:r w:rsidRPr="006C1947">
        <w:rPr>
          <w:b/>
          <w:smallCaps/>
        </w:rPr>
        <w:t>Passages:</w:t>
      </w:r>
    </w:p>
    <w:p w14:paraId="5FCD96FB" w14:textId="268A12A8" w:rsidR="006C1947" w:rsidRDefault="006C1947" w:rsidP="006C1947">
      <w:pPr>
        <w:jc w:val="center"/>
        <w:rPr>
          <w:b/>
          <w:sz w:val="32"/>
          <w:szCs w:val="32"/>
        </w:rPr>
      </w:pPr>
      <w:r w:rsidRPr="006C1947">
        <w:rPr>
          <w:b/>
          <w:noProof/>
          <w:sz w:val="32"/>
          <w:szCs w:val="32"/>
        </w:rPr>
        <w:drawing>
          <wp:inline distT="0" distB="0" distL="0" distR="0" wp14:anchorId="19FA7C6B" wp14:editId="2AAF4E5F">
            <wp:extent cx="3885861" cy="139819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1980" cy="142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1024" w14:textId="77777777" w:rsidR="006C1947" w:rsidRPr="00030CBC" w:rsidRDefault="006C1947" w:rsidP="006C1947">
      <w:pPr>
        <w:jc w:val="center"/>
        <w:rPr>
          <w:b/>
          <w:sz w:val="10"/>
          <w:szCs w:val="10"/>
        </w:rPr>
      </w:pPr>
    </w:p>
    <w:p w14:paraId="3EBAD943" w14:textId="3A173D53" w:rsidR="006C1947" w:rsidRPr="002521EA" w:rsidRDefault="002521EA" w:rsidP="002521EA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Editing Task</w:t>
      </w:r>
      <w:r>
        <w:t xml:space="preserve"> – two to four paragraph passages with 3 – 5 grammar, spelling, and punctuation errors.</w:t>
      </w:r>
    </w:p>
    <w:p w14:paraId="28987CA9" w14:textId="28A539C4" w:rsidR="002521EA" w:rsidRDefault="002521EA" w:rsidP="002521EA">
      <w:pPr>
        <w:ind w:left="360"/>
        <w:rPr>
          <w:b/>
        </w:rPr>
      </w:pPr>
      <w:r>
        <w:rPr>
          <w:b/>
        </w:rPr>
        <w:t xml:space="preserve">                   </w:t>
      </w:r>
      <w:r w:rsidR="005E21A4">
        <w:rPr>
          <w:b/>
        </w:rPr>
        <w:t xml:space="preserve">           </w:t>
      </w:r>
      <w:r w:rsidR="001E0CE0">
        <w:rPr>
          <w:b/>
        </w:rPr>
        <w:t xml:space="preserve">    </w:t>
      </w:r>
      <w:r w:rsidR="005E21A4">
        <w:rPr>
          <w:b/>
        </w:rPr>
        <w:t xml:space="preserve"> </w:t>
      </w:r>
      <w:r>
        <w:rPr>
          <w:b/>
        </w:rPr>
        <w:t xml:space="preserve">  </w:t>
      </w:r>
      <w:r w:rsidRPr="002521EA">
        <w:rPr>
          <w:b/>
          <w:noProof/>
        </w:rPr>
        <w:drawing>
          <wp:inline distT="0" distB="0" distL="0" distR="0" wp14:anchorId="10F8B6E7" wp14:editId="003C696D">
            <wp:extent cx="3808759" cy="704269"/>
            <wp:effectExtent l="0" t="0" r="127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8736" cy="75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0CD2" w14:textId="77777777" w:rsidR="00E61756" w:rsidRPr="00E61756" w:rsidRDefault="00E61756" w:rsidP="002521EA">
      <w:pPr>
        <w:ind w:left="360"/>
        <w:rPr>
          <w:b/>
          <w:sz w:val="10"/>
          <w:szCs w:val="10"/>
        </w:rPr>
      </w:pPr>
    </w:p>
    <w:p w14:paraId="3ABD7400" w14:textId="1CF239F8" w:rsidR="00917098" w:rsidRDefault="00F428F0" w:rsidP="00EE6311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Percent of Items at </w:t>
      </w:r>
      <w:r w:rsidR="00F2710F">
        <w:rPr>
          <w:b/>
        </w:rPr>
        <w:t>each DOK Level</w:t>
      </w:r>
    </w:p>
    <w:p w14:paraId="442536A2" w14:textId="38A68C02" w:rsidR="00EE6311" w:rsidRPr="00EE6311" w:rsidRDefault="00EE6311" w:rsidP="007C499E">
      <w:pPr>
        <w:ind w:left="360"/>
        <w:jc w:val="center"/>
        <w:rPr>
          <w:b/>
        </w:rPr>
      </w:pPr>
      <w:r w:rsidRPr="00EE6311">
        <w:rPr>
          <w:b/>
        </w:rPr>
        <w:drawing>
          <wp:inline distT="0" distB="0" distL="0" distR="0" wp14:anchorId="6855EC4F" wp14:editId="519C2E04">
            <wp:extent cx="4554946" cy="51875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565" cy="57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C5F54" w14:textId="77777777" w:rsidR="00030CBC" w:rsidRPr="00030CBC" w:rsidRDefault="00030CBC" w:rsidP="002521EA">
      <w:pPr>
        <w:ind w:left="360"/>
        <w:rPr>
          <w:b/>
          <w:sz w:val="10"/>
          <w:szCs w:val="10"/>
        </w:rPr>
      </w:pPr>
    </w:p>
    <w:p w14:paraId="4A4F3F16" w14:textId="5E5C529C" w:rsidR="00030CBC" w:rsidRPr="00030CBC" w:rsidRDefault="00030CBC" w:rsidP="00030CB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ELA Item Specification</w:t>
      </w:r>
    </w:p>
    <w:p w14:paraId="31D41DEB" w14:textId="746C55E0" w:rsidR="002521EA" w:rsidRPr="002521EA" w:rsidRDefault="00030CBC" w:rsidP="00030CBC">
      <w:pPr>
        <w:ind w:left="360"/>
        <w:jc w:val="center"/>
        <w:rPr>
          <w:b/>
        </w:rPr>
      </w:pPr>
      <w:bookmarkStart w:id="0" w:name="_GoBack"/>
      <w:r w:rsidRPr="00030CBC">
        <w:rPr>
          <w:b/>
          <w:noProof/>
        </w:rPr>
        <w:drawing>
          <wp:inline distT="0" distB="0" distL="0" distR="0" wp14:anchorId="7B2763E3" wp14:editId="4A6999DD">
            <wp:extent cx="4933950" cy="50893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9794" cy="510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21EA" w:rsidRPr="002521EA" w:rsidSect="00EE037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F23A91"/>
    <w:multiLevelType w:val="hybridMultilevel"/>
    <w:tmpl w:val="23F60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101D4"/>
    <w:multiLevelType w:val="hybridMultilevel"/>
    <w:tmpl w:val="1654D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377"/>
    <w:rsid w:val="00024341"/>
    <w:rsid w:val="00030CBC"/>
    <w:rsid w:val="000D5C03"/>
    <w:rsid w:val="000F05BA"/>
    <w:rsid w:val="00112533"/>
    <w:rsid w:val="001320BD"/>
    <w:rsid w:val="001D5E84"/>
    <w:rsid w:val="001E0CE0"/>
    <w:rsid w:val="00233231"/>
    <w:rsid w:val="002521EA"/>
    <w:rsid w:val="00422AF6"/>
    <w:rsid w:val="00493878"/>
    <w:rsid w:val="004C3B66"/>
    <w:rsid w:val="004C6598"/>
    <w:rsid w:val="005E030A"/>
    <w:rsid w:val="005E21A4"/>
    <w:rsid w:val="006C1947"/>
    <w:rsid w:val="00714F43"/>
    <w:rsid w:val="00715CC0"/>
    <w:rsid w:val="00755DFE"/>
    <w:rsid w:val="007C499E"/>
    <w:rsid w:val="00917098"/>
    <w:rsid w:val="009D2B05"/>
    <w:rsid w:val="00A43960"/>
    <w:rsid w:val="00A80891"/>
    <w:rsid w:val="00AB09F7"/>
    <w:rsid w:val="00AB1D9E"/>
    <w:rsid w:val="00AB44A2"/>
    <w:rsid w:val="00AF057D"/>
    <w:rsid w:val="00B05BE7"/>
    <w:rsid w:val="00B433AB"/>
    <w:rsid w:val="00B867B0"/>
    <w:rsid w:val="00BA2DF1"/>
    <w:rsid w:val="00C420A3"/>
    <w:rsid w:val="00DC27EB"/>
    <w:rsid w:val="00DE176E"/>
    <w:rsid w:val="00E17702"/>
    <w:rsid w:val="00E61756"/>
    <w:rsid w:val="00E91D76"/>
    <w:rsid w:val="00EE0377"/>
    <w:rsid w:val="00EE6311"/>
    <w:rsid w:val="00EF3A2D"/>
    <w:rsid w:val="00F2710F"/>
    <w:rsid w:val="00F428F0"/>
    <w:rsid w:val="00FB7D3B"/>
    <w:rsid w:val="00FE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B4E18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03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22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tiff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image" Target="media/image10.tiff"/><Relationship Id="rId15" Type="http://schemas.openxmlformats.org/officeDocument/2006/relationships/image" Target="media/image11.tif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225</Words>
  <Characters>1283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Mulligan</dc:creator>
  <cp:keywords/>
  <dc:description/>
  <cp:lastModifiedBy>Daniel Mulligan</cp:lastModifiedBy>
  <cp:revision>3</cp:revision>
  <dcterms:created xsi:type="dcterms:W3CDTF">2016-07-14T12:19:00Z</dcterms:created>
  <dcterms:modified xsi:type="dcterms:W3CDTF">2016-07-14T14:03:00Z</dcterms:modified>
</cp:coreProperties>
</file>