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70" w:rsidRPr="006877E4" w:rsidRDefault="00DC4771" w:rsidP="006877E4">
      <w:pPr>
        <w:contextualSpacing/>
        <w:jc w:val="center"/>
        <w:rPr>
          <w:rFonts w:ascii="Arial" w:hAnsi="Arial" w:cs="Arial"/>
          <w:b/>
          <w:smallCaps/>
          <w:sz w:val="44"/>
          <w:szCs w:val="44"/>
        </w:rPr>
      </w:pPr>
      <w:r w:rsidRPr="006877E4">
        <w:rPr>
          <w:rFonts w:ascii="Arial" w:hAnsi="Arial" w:cs="Arial"/>
          <w:b/>
          <w:smallCaps/>
          <w:sz w:val="44"/>
          <w:szCs w:val="44"/>
        </w:rPr>
        <w:t>Unpacking Standards to Focus Assessment and Learning</w:t>
      </w:r>
    </w:p>
    <w:p w:rsidR="00DC4771" w:rsidRPr="00E547C7" w:rsidRDefault="00E547C7" w:rsidP="00E547C7">
      <w:pPr>
        <w:contextualSpacing/>
        <w:jc w:val="center"/>
        <w:rPr>
          <w:rFonts w:ascii="Comic Sans MS" w:hAnsi="Comic Sans MS"/>
          <w:i/>
          <w:color w:val="0000CC"/>
        </w:rPr>
      </w:pPr>
      <w:r w:rsidRPr="00E547C7">
        <w:rPr>
          <w:rFonts w:ascii="Comic Sans MS" w:hAnsi="Comic Sans MS"/>
          <w:i/>
          <w:color w:val="0000CC"/>
        </w:rPr>
        <w:t>What is it we want our students to be able to do?</w:t>
      </w:r>
    </w:p>
    <w:p w:rsidR="00DC4771" w:rsidRPr="006877E4" w:rsidRDefault="00DC4771">
      <w:pPr>
        <w:contextualSpacing/>
        <w:rPr>
          <w:rFonts w:ascii="Comic Sans MS" w:hAnsi="Comic Sans MS"/>
          <w:b/>
          <w:color w:val="C00000"/>
          <w:sz w:val="36"/>
          <w:szCs w:val="36"/>
        </w:rPr>
      </w:pPr>
      <w:r w:rsidRPr="006877E4">
        <w:rPr>
          <w:rFonts w:ascii="Comic Sans MS" w:hAnsi="Comic Sans MS"/>
          <w:b/>
          <w:color w:val="C00000"/>
          <w:sz w:val="36"/>
          <w:szCs w:val="36"/>
        </w:rPr>
        <w:t>Hunt for Solutions Recording Sheet (be prepared to justify your decision):</w:t>
      </w:r>
    </w:p>
    <w:tbl>
      <w:tblPr>
        <w:tblStyle w:val="TableGrid"/>
        <w:tblW w:w="12420" w:type="dxa"/>
        <w:tblInd w:w="895" w:type="dxa"/>
        <w:tblLook w:val="04A0" w:firstRow="1" w:lastRow="0" w:firstColumn="1" w:lastColumn="0" w:noHBand="0" w:noVBand="1"/>
      </w:tblPr>
      <w:tblGrid>
        <w:gridCol w:w="3060"/>
        <w:gridCol w:w="3255"/>
        <w:gridCol w:w="3045"/>
        <w:gridCol w:w="3060"/>
      </w:tblGrid>
      <w:tr w:rsidR="00DC4771" w:rsidTr="00E547C7">
        <w:trPr>
          <w:trHeight w:val="578"/>
        </w:trPr>
        <w:tc>
          <w:tcPr>
            <w:tcW w:w="3060" w:type="dxa"/>
            <w:shd w:val="clear" w:color="auto" w:fill="FFF2CC" w:themeFill="accent4" w:themeFillTint="33"/>
            <w:vAlign w:val="center"/>
          </w:tcPr>
          <w:p w:rsidR="00DC4771" w:rsidRPr="00DC4771" w:rsidRDefault="00DC4771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 w:rsidRPr="00DC4771"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3255" w:type="dxa"/>
            <w:shd w:val="clear" w:color="auto" w:fill="FFF2CC" w:themeFill="accent4" w:themeFillTint="33"/>
            <w:vAlign w:val="center"/>
          </w:tcPr>
          <w:p w:rsidR="00DC4771" w:rsidRPr="00DC4771" w:rsidRDefault="00DC4771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 w:rsidRPr="00DC4771"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3045" w:type="dxa"/>
            <w:shd w:val="clear" w:color="auto" w:fill="FFF2CC" w:themeFill="accent4" w:themeFillTint="33"/>
            <w:vAlign w:val="center"/>
          </w:tcPr>
          <w:p w:rsidR="00DC4771" w:rsidRPr="00DC4771" w:rsidRDefault="00DC4771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 w:rsidRPr="00DC4771"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3060" w:type="dxa"/>
            <w:shd w:val="clear" w:color="auto" w:fill="FFF2CC" w:themeFill="accent4" w:themeFillTint="33"/>
            <w:vAlign w:val="center"/>
          </w:tcPr>
          <w:p w:rsidR="00DC4771" w:rsidRPr="00DC4771" w:rsidRDefault="00DC4771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 w:rsidRPr="00DC4771">
              <w:rPr>
                <w:rFonts w:ascii="Comic Sans MS" w:hAnsi="Comic Sans MS"/>
                <w:b/>
                <w:sz w:val="28"/>
                <w:szCs w:val="28"/>
              </w:rPr>
              <w:t>4.</w:t>
            </w:r>
          </w:p>
        </w:tc>
      </w:tr>
      <w:tr w:rsidR="00DC4771" w:rsidTr="00E547C7">
        <w:trPr>
          <w:trHeight w:val="596"/>
        </w:trPr>
        <w:tc>
          <w:tcPr>
            <w:tcW w:w="3060" w:type="dxa"/>
            <w:shd w:val="clear" w:color="auto" w:fill="FFF2CC" w:themeFill="accent4" w:themeFillTint="33"/>
            <w:vAlign w:val="center"/>
          </w:tcPr>
          <w:p w:rsidR="00DC4771" w:rsidRPr="00DC4771" w:rsidRDefault="00DC4771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 w:rsidRPr="00DC4771">
              <w:rPr>
                <w:rFonts w:ascii="Comic Sans MS" w:hAnsi="Comic Sans MS"/>
                <w:b/>
                <w:sz w:val="28"/>
                <w:szCs w:val="28"/>
              </w:rPr>
              <w:t>5.</w:t>
            </w:r>
          </w:p>
        </w:tc>
        <w:tc>
          <w:tcPr>
            <w:tcW w:w="3255" w:type="dxa"/>
            <w:shd w:val="clear" w:color="auto" w:fill="FFF2CC" w:themeFill="accent4" w:themeFillTint="33"/>
            <w:vAlign w:val="center"/>
          </w:tcPr>
          <w:p w:rsidR="00DC4771" w:rsidRPr="00DC4771" w:rsidRDefault="00DC4771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 w:rsidRPr="00DC4771">
              <w:rPr>
                <w:rFonts w:ascii="Comic Sans MS" w:hAnsi="Comic Sans MS"/>
                <w:b/>
                <w:sz w:val="28"/>
                <w:szCs w:val="28"/>
              </w:rPr>
              <w:t>6.</w:t>
            </w:r>
          </w:p>
        </w:tc>
        <w:tc>
          <w:tcPr>
            <w:tcW w:w="3045" w:type="dxa"/>
            <w:shd w:val="clear" w:color="auto" w:fill="FFF2CC" w:themeFill="accent4" w:themeFillTint="33"/>
            <w:vAlign w:val="center"/>
          </w:tcPr>
          <w:p w:rsidR="00DC4771" w:rsidRPr="00DC4771" w:rsidRDefault="00DC4771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 w:rsidRPr="00DC4771">
              <w:rPr>
                <w:rFonts w:ascii="Comic Sans MS" w:hAnsi="Comic Sans MS"/>
                <w:b/>
                <w:sz w:val="28"/>
                <w:szCs w:val="28"/>
              </w:rPr>
              <w:t>7.</w:t>
            </w:r>
          </w:p>
        </w:tc>
        <w:tc>
          <w:tcPr>
            <w:tcW w:w="3060" w:type="dxa"/>
            <w:shd w:val="clear" w:color="auto" w:fill="FFF2CC" w:themeFill="accent4" w:themeFillTint="33"/>
            <w:vAlign w:val="center"/>
          </w:tcPr>
          <w:p w:rsidR="00DC4771" w:rsidRPr="00DC4771" w:rsidRDefault="00DC4771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 w:rsidRPr="00DC4771">
              <w:rPr>
                <w:rFonts w:ascii="Comic Sans MS" w:hAnsi="Comic Sans MS"/>
                <w:b/>
                <w:sz w:val="28"/>
                <w:szCs w:val="28"/>
              </w:rPr>
              <w:t>8.</w:t>
            </w:r>
          </w:p>
        </w:tc>
        <w:bookmarkStart w:id="0" w:name="_GoBack"/>
        <w:bookmarkEnd w:id="0"/>
      </w:tr>
    </w:tbl>
    <w:p w:rsidR="00DC4771" w:rsidRPr="00E547C7" w:rsidRDefault="00E547C7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148590</wp:posOffset>
                </wp:positionV>
                <wp:extent cx="9105900" cy="45720"/>
                <wp:effectExtent l="19050" t="1905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900" cy="4572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202F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7pt" to="718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" strokecolor="black [3213]" strokeweight="3.25pt">
                <v:stroke joinstyle="miter"/>
              </v:line>
            </w:pict>
          </mc:Fallback>
        </mc:AlternateContent>
      </w:r>
    </w:p>
    <w:p w:rsidR="006877E4" w:rsidRPr="00E547C7" w:rsidRDefault="006877E4">
      <w:pPr>
        <w:contextualSpacing/>
        <w:rPr>
          <w:rFonts w:ascii="Comic Sans MS" w:hAnsi="Comic Sans MS"/>
          <w:b/>
          <w:color w:val="C00000"/>
          <w:sz w:val="36"/>
          <w:szCs w:val="36"/>
        </w:rPr>
      </w:pPr>
      <w:r w:rsidRPr="00E547C7">
        <w:rPr>
          <w:rFonts w:ascii="Comic Sans MS" w:hAnsi="Comic Sans MS"/>
          <w:b/>
          <w:color w:val="C00000"/>
          <w:sz w:val="36"/>
          <w:szCs w:val="36"/>
        </w:rPr>
        <w:t xml:space="preserve">Deconstructing an </w:t>
      </w:r>
      <w:proofErr w:type="spellStart"/>
      <w:r w:rsidRPr="00E547C7">
        <w:rPr>
          <w:rFonts w:ascii="Comic Sans MS" w:hAnsi="Comic Sans MS"/>
          <w:b/>
          <w:color w:val="C00000"/>
          <w:sz w:val="36"/>
          <w:szCs w:val="36"/>
        </w:rPr>
        <w:t>AzMERIT</w:t>
      </w:r>
      <w:proofErr w:type="spellEnd"/>
      <w:r w:rsidRPr="00E547C7">
        <w:rPr>
          <w:rFonts w:ascii="Comic Sans MS" w:hAnsi="Comic Sans MS"/>
          <w:b/>
          <w:color w:val="C00000"/>
          <w:sz w:val="36"/>
          <w:szCs w:val="36"/>
        </w:rPr>
        <w:t xml:space="preserve"> 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877E4" w:rsidTr="006877E4">
        <w:tc>
          <w:tcPr>
            <w:tcW w:w="7195" w:type="dxa"/>
          </w:tcPr>
          <w:p w:rsidR="006877E4" w:rsidRDefault="006877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solution of the question -</w:t>
            </w:r>
          </w:p>
        </w:tc>
        <w:tc>
          <w:tcPr>
            <w:tcW w:w="7195" w:type="dxa"/>
          </w:tcPr>
          <w:p w:rsidR="006877E4" w:rsidRDefault="006877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Justification of the process I used to solve the problem – </w:t>
            </w:r>
          </w:p>
          <w:p w:rsidR="006877E4" w:rsidRDefault="006877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:rsidR="006877E4" w:rsidRDefault="006877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:rsidR="006877E4" w:rsidRDefault="006877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:rsidR="006877E4" w:rsidRDefault="006877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:rsidR="006877E4" w:rsidRDefault="006877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:rsidR="006877E4" w:rsidRDefault="006877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:rsidR="006877E4" w:rsidRDefault="006877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877E4" w:rsidTr="006877E4">
        <w:tc>
          <w:tcPr>
            <w:tcW w:w="7195" w:type="dxa"/>
          </w:tcPr>
          <w:p w:rsidR="006877E4" w:rsidRDefault="006877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DOK level of the question is -</w:t>
            </w:r>
          </w:p>
        </w:tc>
        <w:tc>
          <w:tcPr>
            <w:tcW w:w="7195" w:type="dxa"/>
          </w:tcPr>
          <w:p w:rsidR="006877E4" w:rsidRDefault="006877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Justification of the question’s DOK level – </w:t>
            </w:r>
          </w:p>
          <w:p w:rsidR="006877E4" w:rsidRDefault="006877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:rsidR="006877E4" w:rsidRDefault="006877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:rsidR="006877E4" w:rsidRDefault="006877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:rsidR="006877E4" w:rsidRDefault="006877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:rsidR="006877E4" w:rsidRDefault="006877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:rsidR="006877E4" w:rsidRDefault="006877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:rsidR="006877E4" w:rsidRDefault="006877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C4771" w:rsidRDefault="00DC4771">
      <w:pPr>
        <w:contextualSpacing/>
        <w:rPr>
          <w:rFonts w:ascii="Comic Sans MS" w:hAnsi="Comic Sans MS"/>
          <w:sz w:val="28"/>
          <w:szCs w:val="28"/>
        </w:rPr>
      </w:pPr>
    </w:p>
    <w:p w:rsidR="00DC4771" w:rsidRPr="006877E4" w:rsidRDefault="00DC4771">
      <w:pPr>
        <w:contextualSpacing/>
        <w:rPr>
          <w:rFonts w:ascii="Comic Sans MS" w:hAnsi="Comic Sans MS"/>
          <w:sz w:val="4"/>
          <w:szCs w:val="4"/>
        </w:rPr>
      </w:pPr>
    </w:p>
    <w:sectPr w:rsidR="00DC4771" w:rsidRPr="006877E4" w:rsidSect="00DC47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71"/>
    <w:rsid w:val="00496B70"/>
    <w:rsid w:val="006877E4"/>
    <w:rsid w:val="00DC4771"/>
    <w:rsid w:val="00E5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932D"/>
  <w15:chartTrackingRefBased/>
  <w15:docId w15:val="{DAF94F67-395C-4857-A1DB-DD59B627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dcterms:created xsi:type="dcterms:W3CDTF">2017-07-23T15:59:00Z</dcterms:created>
  <dcterms:modified xsi:type="dcterms:W3CDTF">2017-07-24T10:22:00Z</dcterms:modified>
</cp:coreProperties>
</file>