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FDB" w:rsidRPr="00360952" w:rsidRDefault="00642DFB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Grade 1</w:t>
      </w:r>
    </w:p>
    <w:tbl>
      <w:tblPr>
        <w:tblStyle w:val="TableGrid"/>
        <w:tblW w:w="14364" w:type="dxa"/>
        <w:tblLook w:val="04A0" w:firstRow="1" w:lastRow="0" w:firstColumn="1" w:lastColumn="0" w:noHBand="0" w:noVBand="1"/>
      </w:tblPr>
      <w:tblGrid>
        <w:gridCol w:w="2872"/>
        <w:gridCol w:w="2872"/>
        <w:gridCol w:w="2872"/>
        <w:gridCol w:w="2872"/>
        <w:gridCol w:w="2876"/>
      </w:tblGrid>
      <w:tr w:rsidR="00360952" w:rsidTr="0025449E">
        <w:trPr>
          <w:trHeight w:val="404"/>
        </w:trPr>
        <w:tc>
          <w:tcPr>
            <w:tcW w:w="14364" w:type="dxa"/>
            <w:gridSpan w:val="5"/>
            <w:shd w:val="clear" w:color="auto" w:fill="FBE4D5" w:themeFill="accent2" w:themeFillTint="33"/>
          </w:tcPr>
          <w:p w:rsidR="00360952" w:rsidRPr="00360952" w:rsidRDefault="00360952">
            <w:pPr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 w:rsidRPr="00360952">
              <w:rPr>
                <w:rFonts w:ascii="Arial" w:hAnsi="Arial" w:cs="Arial"/>
                <w:b/>
                <w:smallCaps/>
                <w:sz w:val="36"/>
                <w:szCs w:val="36"/>
              </w:rPr>
              <w:t>Number and Number Sense</w:t>
            </w:r>
          </w:p>
        </w:tc>
      </w:tr>
      <w:tr w:rsidR="00360952" w:rsidTr="00DF53F0">
        <w:trPr>
          <w:trHeight w:val="423"/>
        </w:trPr>
        <w:tc>
          <w:tcPr>
            <w:tcW w:w="2872" w:type="dxa"/>
            <w:vAlign w:val="center"/>
          </w:tcPr>
          <w:p w:rsidR="00360952" w:rsidRPr="00360952" w:rsidRDefault="004157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Count</w:t>
            </w:r>
          </w:p>
        </w:tc>
        <w:tc>
          <w:tcPr>
            <w:tcW w:w="2872" w:type="dxa"/>
            <w:vAlign w:val="center"/>
          </w:tcPr>
          <w:p w:rsidR="00360952" w:rsidRPr="00360952" w:rsidRDefault="004157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Forward</w:t>
            </w:r>
          </w:p>
        </w:tc>
        <w:tc>
          <w:tcPr>
            <w:tcW w:w="2872" w:type="dxa"/>
            <w:vAlign w:val="center"/>
          </w:tcPr>
          <w:p w:rsidR="00360952" w:rsidRPr="00360952" w:rsidRDefault="004157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Zero</w:t>
            </w:r>
          </w:p>
        </w:tc>
        <w:tc>
          <w:tcPr>
            <w:tcW w:w="2872" w:type="dxa"/>
            <w:vAlign w:val="center"/>
          </w:tcPr>
          <w:p w:rsidR="00360952" w:rsidRPr="00360952" w:rsidRDefault="004157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One-hundred ten</w:t>
            </w:r>
          </w:p>
        </w:tc>
        <w:tc>
          <w:tcPr>
            <w:tcW w:w="2876" w:type="dxa"/>
            <w:vAlign w:val="center"/>
          </w:tcPr>
          <w:p w:rsidR="00360952" w:rsidRPr="00360952" w:rsidRDefault="004157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Backward</w:t>
            </w:r>
          </w:p>
        </w:tc>
      </w:tr>
      <w:tr w:rsidR="00360952" w:rsidTr="00DF53F0">
        <w:trPr>
          <w:trHeight w:val="423"/>
        </w:trPr>
        <w:tc>
          <w:tcPr>
            <w:tcW w:w="2872" w:type="dxa"/>
            <w:vAlign w:val="center"/>
          </w:tcPr>
          <w:p w:rsidR="00360952" w:rsidRPr="00360952" w:rsidRDefault="004157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Ones</w:t>
            </w:r>
          </w:p>
        </w:tc>
        <w:tc>
          <w:tcPr>
            <w:tcW w:w="2872" w:type="dxa"/>
            <w:vAlign w:val="center"/>
          </w:tcPr>
          <w:p w:rsidR="00360952" w:rsidRPr="00360952" w:rsidRDefault="004157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Twos</w:t>
            </w:r>
          </w:p>
        </w:tc>
        <w:tc>
          <w:tcPr>
            <w:tcW w:w="2872" w:type="dxa"/>
            <w:vAlign w:val="center"/>
          </w:tcPr>
          <w:p w:rsidR="00360952" w:rsidRPr="00360952" w:rsidRDefault="004157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Fives</w:t>
            </w:r>
          </w:p>
        </w:tc>
        <w:tc>
          <w:tcPr>
            <w:tcW w:w="2872" w:type="dxa"/>
            <w:vAlign w:val="center"/>
          </w:tcPr>
          <w:p w:rsidR="00360952" w:rsidRPr="00360952" w:rsidRDefault="004157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Tens</w:t>
            </w:r>
          </w:p>
        </w:tc>
        <w:tc>
          <w:tcPr>
            <w:tcW w:w="2876" w:type="dxa"/>
            <w:vAlign w:val="center"/>
          </w:tcPr>
          <w:p w:rsidR="00360952" w:rsidRPr="00360952" w:rsidRDefault="00B419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many</w:t>
            </w:r>
          </w:p>
        </w:tc>
      </w:tr>
      <w:tr w:rsidR="00360952" w:rsidTr="00DF53F0">
        <w:trPr>
          <w:trHeight w:val="423"/>
        </w:trPr>
        <w:tc>
          <w:tcPr>
            <w:tcW w:w="2872" w:type="dxa"/>
            <w:vAlign w:val="center"/>
          </w:tcPr>
          <w:p w:rsidR="00360952" w:rsidRPr="00360952" w:rsidRDefault="00B419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Pattern</w:t>
            </w:r>
          </w:p>
        </w:tc>
        <w:tc>
          <w:tcPr>
            <w:tcW w:w="2872" w:type="dxa"/>
            <w:vAlign w:val="center"/>
          </w:tcPr>
          <w:p w:rsidR="00360952" w:rsidRPr="00360952" w:rsidRDefault="00B419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Skip count</w:t>
            </w:r>
          </w:p>
        </w:tc>
        <w:tc>
          <w:tcPr>
            <w:tcW w:w="2872" w:type="dxa"/>
            <w:vAlign w:val="center"/>
          </w:tcPr>
          <w:p w:rsidR="00360952" w:rsidRPr="00360952" w:rsidRDefault="00B419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path</w:t>
            </w:r>
          </w:p>
        </w:tc>
        <w:tc>
          <w:tcPr>
            <w:tcW w:w="2872" w:type="dxa"/>
            <w:vAlign w:val="center"/>
          </w:tcPr>
          <w:p w:rsidR="00360952" w:rsidRPr="00360952" w:rsidRDefault="00B419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line</w:t>
            </w:r>
          </w:p>
        </w:tc>
        <w:tc>
          <w:tcPr>
            <w:tcW w:w="2876" w:type="dxa"/>
            <w:vAlign w:val="center"/>
          </w:tcPr>
          <w:p w:rsidR="00360952" w:rsidRPr="00360952" w:rsidRDefault="00B419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Place</w:t>
            </w:r>
          </w:p>
        </w:tc>
      </w:tr>
      <w:tr w:rsidR="00360952" w:rsidTr="00DF53F0">
        <w:trPr>
          <w:trHeight w:val="423"/>
        </w:trPr>
        <w:tc>
          <w:tcPr>
            <w:tcW w:w="2872" w:type="dxa"/>
            <w:vAlign w:val="center"/>
          </w:tcPr>
          <w:p w:rsidR="00360952" w:rsidRPr="00360952" w:rsidRDefault="00B419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Value</w:t>
            </w:r>
          </w:p>
        </w:tc>
        <w:tc>
          <w:tcPr>
            <w:tcW w:w="2872" w:type="dxa"/>
            <w:vAlign w:val="center"/>
          </w:tcPr>
          <w:p w:rsidR="00360952" w:rsidRPr="00360952" w:rsidRDefault="00B419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Compare </w:t>
            </w:r>
          </w:p>
        </w:tc>
        <w:tc>
          <w:tcPr>
            <w:tcW w:w="2872" w:type="dxa"/>
            <w:vAlign w:val="center"/>
          </w:tcPr>
          <w:p w:rsidR="00360952" w:rsidRPr="00360952" w:rsidRDefault="00B419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Greater than </w:t>
            </w:r>
          </w:p>
        </w:tc>
        <w:tc>
          <w:tcPr>
            <w:tcW w:w="2872" w:type="dxa"/>
            <w:vAlign w:val="center"/>
          </w:tcPr>
          <w:p w:rsidR="00360952" w:rsidRPr="00360952" w:rsidRDefault="00B419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Less than</w:t>
            </w:r>
          </w:p>
        </w:tc>
        <w:tc>
          <w:tcPr>
            <w:tcW w:w="2876" w:type="dxa"/>
            <w:vAlign w:val="center"/>
          </w:tcPr>
          <w:p w:rsidR="00360952" w:rsidRPr="00360952" w:rsidRDefault="00B419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Equal to </w:t>
            </w:r>
          </w:p>
        </w:tc>
      </w:tr>
      <w:tr w:rsidR="00360952" w:rsidTr="00DF53F0">
        <w:trPr>
          <w:trHeight w:val="404"/>
        </w:trPr>
        <w:tc>
          <w:tcPr>
            <w:tcW w:w="2872" w:type="dxa"/>
            <w:vAlign w:val="center"/>
          </w:tcPr>
          <w:p w:rsidR="00360952" w:rsidRDefault="00B419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Least </w:t>
            </w:r>
          </w:p>
        </w:tc>
        <w:tc>
          <w:tcPr>
            <w:tcW w:w="2872" w:type="dxa"/>
            <w:vAlign w:val="center"/>
          </w:tcPr>
          <w:p w:rsidR="00360952" w:rsidRDefault="00B419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Greatest</w:t>
            </w:r>
          </w:p>
        </w:tc>
        <w:tc>
          <w:tcPr>
            <w:tcW w:w="2872" w:type="dxa"/>
            <w:vAlign w:val="center"/>
          </w:tcPr>
          <w:p w:rsidR="00360952" w:rsidRDefault="00B419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through tenth</w:t>
            </w:r>
          </w:p>
        </w:tc>
        <w:tc>
          <w:tcPr>
            <w:tcW w:w="2872" w:type="dxa"/>
            <w:vAlign w:val="center"/>
          </w:tcPr>
          <w:p w:rsidR="00360952" w:rsidRDefault="00B419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Left to right</w:t>
            </w:r>
          </w:p>
        </w:tc>
        <w:tc>
          <w:tcPr>
            <w:tcW w:w="2876" w:type="dxa"/>
            <w:vAlign w:val="center"/>
          </w:tcPr>
          <w:p w:rsidR="00360952" w:rsidRDefault="00B419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Right to left</w:t>
            </w:r>
          </w:p>
        </w:tc>
      </w:tr>
      <w:tr w:rsidR="00360952" w:rsidTr="00DF53F0">
        <w:trPr>
          <w:trHeight w:val="423"/>
        </w:trPr>
        <w:tc>
          <w:tcPr>
            <w:tcW w:w="2872" w:type="dxa"/>
            <w:vAlign w:val="center"/>
          </w:tcPr>
          <w:p w:rsidR="00360952" w:rsidRDefault="00B419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Top to bottom</w:t>
            </w:r>
          </w:p>
        </w:tc>
        <w:tc>
          <w:tcPr>
            <w:tcW w:w="2872" w:type="dxa"/>
            <w:vAlign w:val="center"/>
          </w:tcPr>
          <w:p w:rsidR="00360952" w:rsidRDefault="00B419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Bottom to top</w:t>
            </w:r>
          </w:p>
        </w:tc>
        <w:tc>
          <w:tcPr>
            <w:tcW w:w="2872" w:type="dxa"/>
            <w:vAlign w:val="center"/>
          </w:tcPr>
          <w:p w:rsidR="00360952" w:rsidRDefault="00B419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Whole</w:t>
            </w:r>
          </w:p>
        </w:tc>
        <w:tc>
          <w:tcPr>
            <w:tcW w:w="2872" w:type="dxa"/>
            <w:vAlign w:val="center"/>
          </w:tcPr>
          <w:p w:rsidR="00360952" w:rsidRDefault="00B419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Share equally</w:t>
            </w:r>
          </w:p>
        </w:tc>
        <w:tc>
          <w:tcPr>
            <w:tcW w:w="2876" w:type="dxa"/>
            <w:vAlign w:val="center"/>
          </w:tcPr>
          <w:p w:rsidR="00360952" w:rsidRDefault="00B419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Fair share</w:t>
            </w:r>
          </w:p>
        </w:tc>
      </w:tr>
      <w:tr w:rsidR="00360952" w:rsidTr="00DF53F0">
        <w:trPr>
          <w:trHeight w:val="423"/>
        </w:trPr>
        <w:tc>
          <w:tcPr>
            <w:tcW w:w="2872" w:type="dxa"/>
            <w:vAlign w:val="center"/>
          </w:tcPr>
          <w:p w:rsidR="00360952" w:rsidRDefault="00B419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Equal pieces</w:t>
            </w:r>
          </w:p>
        </w:tc>
        <w:tc>
          <w:tcPr>
            <w:tcW w:w="2872" w:type="dxa"/>
            <w:vAlign w:val="center"/>
          </w:tcPr>
          <w:p w:rsidR="00360952" w:rsidRDefault="00B419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</w:t>
            </w:r>
          </w:p>
        </w:tc>
        <w:tc>
          <w:tcPr>
            <w:tcW w:w="2872" w:type="dxa"/>
            <w:vAlign w:val="center"/>
          </w:tcPr>
          <w:p w:rsidR="00360952" w:rsidRDefault="00B419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Halves</w:t>
            </w:r>
          </w:p>
        </w:tc>
        <w:tc>
          <w:tcPr>
            <w:tcW w:w="2872" w:type="dxa"/>
            <w:vAlign w:val="center"/>
          </w:tcPr>
          <w:p w:rsidR="00360952" w:rsidRDefault="00B419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Fourths</w:t>
            </w:r>
          </w:p>
        </w:tc>
        <w:tc>
          <w:tcPr>
            <w:tcW w:w="2876" w:type="dxa"/>
            <w:vAlign w:val="center"/>
          </w:tcPr>
          <w:p w:rsidR="00360952" w:rsidRDefault="00B419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Fractions</w:t>
            </w:r>
          </w:p>
        </w:tc>
      </w:tr>
      <w:tr w:rsidR="00360952" w:rsidTr="00DF53F0">
        <w:trPr>
          <w:trHeight w:val="423"/>
        </w:trPr>
        <w:tc>
          <w:tcPr>
            <w:tcW w:w="2872" w:type="dxa"/>
            <w:vAlign w:val="center"/>
          </w:tcPr>
          <w:p w:rsidR="00360952" w:rsidRDefault="00B419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Magnitude</w:t>
            </w:r>
          </w:p>
        </w:tc>
        <w:tc>
          <w:tcPr>
            <w:tcW w:w="2872" w:type="dxa"/>
            <w:vAlign w:val="center"/>
          </w:tcPr>
          <w:p w:rsidR="00360952" w:rsidRDefault="00B419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Reasonable</w:t>
            </w:r>
          </w:p>
        </w:tc>
        <w:tc>
          <w:tcPr>
            <w:tcW w:w="2872" w:type="dxa"/>
            <w:vAlign w:val="center"/>
          </w:tcPr>
          <w:p w:rsidR="00360952" w:rsidRDefault="00B419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One-digit numeral</w:t>
            </w:r>
          </w:p>
        </w:tc>
        <w:tc>
          <w:tcPr>
            <w:tcW w:w="2872" w:type="dxa"/>
            <w:vAlign w:val="center"/>
          </w:tcPr>
          <w:p w:rsidR="00360952" w:rsidRDefault="00B419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Two-digit numeral</w:t>
            </w:r>
          </w:p>
        </w:tc>
        <w:tc>
          <w:tcPr>
            <w:tcW w:w="2876" w:type="dxa"/>
            <w:vAlign w:val="center"/>
          </w:tcPr>
          <w:p w:rsidR="00360952" w:rsidRDefault="00B419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Three-digit numeral</w:t>
            </w:r>
          </w:p>
        </w:tc>
      </w:tr>
      <w:tr w:rsidR="007A1B84" w:rsidTr="00DF53F0">
        <w:trPr>
          <w:trHeight w:val="423"/>
        </w:trPr>
        <w:tc>
          <w:tcPr>
            <w:tcW w:w="2872" w:type="dxa"/>
            <w:vAlign w:val="center"/>
          </w:tcPr>
          <w:p w:rsidR="007A1B84" w:rsidRDefault="00B419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Estimate</w:t>
            </w:r>
          </w:p>
        </w:tc>
        <w:tc>
          <w:tcPr>
            <w:tcW w:w="2872" w:type="dxa"/>
            <w:vAlign w:val="center"/>
          </w:tcPr>
          <w:p w:rsidR="007A1B84" w:rsidRDefault="007A1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7A1B84" w:rsidRDefault="007A1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7A1B84" w:rsidRDefault="007A1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 w:rsidR="007A1B84" w:rsidRDefault="007A1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60952" w:rsidRDefault="00360952"/>
    <w:tbl>
      <w:tblPr>
        <w:tblStyle w:val="TableGrid"/>
        <w:tblW w:w="14364" w:type="dxa"/>
        <w:tblLook w:val="04A0" w:firstRow="1" w:lastRow="0" w:firstColumn="1" w:lastColumn="0" w:noHBand="0" w:noVBand="1"/>
      </w:tblPr>
      <w:tblGrid>
        <w:gridCol w:w="2872"/>
        <w:gridCol w:w="2872"/>
        <w:gridCol w:w="2872"/>
        <w:gridCol w:w="2872"/>
        <w:gridCol w:w="2876"/>
      </w:tblGrid>
      <w:tr w:rsidR="00DF53F0" w:rsidTr="00B61D00">
        <w:trPr>
          <w:trHeight w:val="404"/>
        </w:trPr>
        <w:tc>
          <w:tcPr>
            <w:tcW w:w="14364" w:type="dxa"/>
            <w:gridSpan w:val="5"/>
            <w:shd w:val="clear" w:color="auto" w:fill="E2EFD9" w:themeFill="accent6" w:themeFillTint="33"/>
          </w:tcPr>
          <w:p w:rsidR="00DF53F0" w:rsidRPr="00360952" w:rsidRDefault="00DF53F0" w:rsidP="00C91CC9">
            <w:pPr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sz w:val="36"/>
                <w:szCs w:val="36"/>
              </w:rPr>
              <w:t>Computation and Estimation</w:t>
            </w:r>
          </w:p>
        </w:tc>
      </w:tr>
      <w:tr w:rsidR="00DF53F0" w:rsidTr="00C91CC9">
        <w:trPr>
          <w:trHeight w:val="423"/>
        </w:trPr>
        <w:tc>
          <w:tcPr>
            <w:tcW w:w="2872" w:type="dxa"/>
            <w:vAlign w:val="center"/>
          </w:tcPr>
          <w:p w:rsidR="00DF53F0" w:rsidRPr="00B135EB" w:rsidRDefault="00B135EB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Addition</w:t>
            </w:r>
          </w:p>
        </w:tc>
        <w:tc>
          <w:tcPr>
            <w:tcW w:w="2872" w:type="dxa"/>
            <w:vAlign w:val="center"/>
          </w:tcPr>
          <w:p w:rsidR="00DF53F0" w:rsidRPr="00360952" w:rsidRDefault="00B135EB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Subtraction</w:t>
            </w:r>
          </w:p>
        </w:tc>
        <w:tc>
          <w:tcPr>
            <w:tcW w:w="2872" w:type="dxa"/>
            <w:vAlign w:val="center"/>
          </w:tcPr>
          <w:p w:rsidR="00DF53F0" w:rsidRPr="00360952" w:rsidRDefault="00B135EB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Story problem</w:t>
            </w:r>
          </w:p>
        </w:tc>
        <w:tc>
          <w:tcPr>
            <w:tcW w:w="2872" w:type="dxa"/>
            <w:vAlign w:val="center"/>
          </w:tcPr>
          <w:p w:rsidR="00DF53F0" w:rsidRPr="00360952" w:rsidRDefault="00B135EB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sentence</w:t>
            </w:r>
          </w:p>
        </w:tc>
        <w:tc>
          <w:tcPr>
            <w:tcW w:w="2876" w:type="dxa"/>
            <w:vAlign w:val="center"/>
          </w:tcPr>
          <w:p w:rsidR="00DF53F0" w:rsidRPr="00B135EB" w:rsidRDefault="00B135EB" w:rsidP="00C91CC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135EB">
              <w:rPr>
                <w:rFonts w:ascii="Arial" w:hAnsi="Arial" w:cs="Arial"/>
                <w:i/>
                <w:sz w:val="24"/>
                <w:szCs w:val="24"/>
              </w:rPr>
              <w:t>Counting on</w:t>
            </w:r>
          </w:p>
        </w:tc>
      </w:tr>
      <w:tr w:rsidR="00DF53F0" w:rsidTr="00C91CC9">
        <w:trPr>
          <w:trHeight w:val="423"/>
        </w:trPr>
        <w:tc>
          <w:tcPr>
            <w:tcW w:w="2872" w:type="dxa"/>
            <w:vAlign w:val="center"/>
          </w:tcPr>
          <w:p w:rsidR="00DF53F0" w:rsidRPr="00B135EB" w:rsidRDefault="00B135EB" w:rsidP="00C91CC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135EB">
              <w:rPr>
                <w:rFonts w:ascii="Arial" w:hAnsi="Arial" w:cs="Arial"/>
                <w:i/>
                <w:sz w:val="24"/>
                <w:szCs w:val="24"/>
              </w:rPr>
              <w:t>Counting back</w:t>
            </w:r>
          </w:p>
        </w:tc>
        <w:tc>
          <w:tcPr>
            <w:tcW w:w="2872" w:type="dxa"/>
            <w:vAlign w:val="center"/>
          </w:tcPr>
          <w:p w:rsidR="00DF53F0" w:rsidRPr="00B135EB" w:rsidRDefault="00B135EB" w:rsidP="00C91CC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135EB">
              <w:rPr>
                <w:rFonts w:ascii="Arial" w:hAnsi="Arial" w:cs="Arial"/>
                <w:i/>
                <w:sz w:val="24"/>
                <w:szCs w:val="24"/>
              </w:rPr>
              <w:t>One more than</w:t>
            </w:r>
          </w:p>
        </w:tc>
        <w:tc>
          <w:tcPr>
            <w:tcW w:w="2872" w:type="dxa"/>
            <w:vAlign w:val="center"/>
          </w:tcPr>
          <w:p w:rsidR="00DF53F0" w:rsidRPr="00B135EB" w:rsidRDefault="00B135EB" w:rsidP="00C91CC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135EB">
              <w:rPr>
                <w:rFonts w:ascii="Arial" w:hAnsi="Arial" w:cs="Arial"/>
                <w:i/>
                <w:sz w:val="24"/>
                <w:szCs w:val="24"/>
              </w:rPr>
              <w:t>One less than</w:t>
            </w:r>
          </w:p>
        </w:tc>
        <w:tc>
          <w:tcPr>
            <w:tcW w:w="2872" w:type="dxa"/>
            <w:vAlign w:val="center"/>
          </w:tcPr>
          <w:p w:rsidR="00DF53F0" w:rsidRPr="00B135EB" w:rsidRDefault="00B135EB" w:rsidP="00C91CC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135EB">
              <w:rPr>
                <w:rFonts w:ascii="Arial" w:hAnsi="Arial" w:cs="Arial"/>
                <w:i/>
                <w:sz w:val="24"/>
                <w:szCs w:val="24"/>
              </w:rPr>
              <w:t>Two more than</w:t>
            </w:r>
          </w:p>
        </w:tc>
        <w:tc>
          <w:tcPr>
            <w:tcW w:w="2876" w:type="dxa"/>
            <w:vAlign w:val="center"/>
          </w:tcPr>
          <w:p w:rsidR="00DF53F0" w:rsidRPr="00B135EB" w:rsidRDefault="00B135EB" w:rsidP="00C91CC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135EB">
              <w:rPr>
                <w:rFonts w:ascii="Arial" w:hAnsi="Arial" w:cs="Arial"/>
                <w:i/>
                <w:sz w:val="24"/>
                <w:szCs w:val="24"/>
              </w:rPr>
              <w:t>Two less than</w:t>
            </w:r>
          </w:p>
        </w:tc>
      </w:tr>
      <w:tr w:rsidR="00DF53F0" w:rsidTr="00C91CC9">
        <w:trPr>
          <w:trHeight w:val="423"/>
        </w:trPr>
        <w:tc>
          <w:tcPr>
            <w:tcW w:w="2872" w:type="dxa"/>
            <w:vAlign w:val="center"/>
          </w:tcPr>
          <w:p w:rsidR="00DF53F0" w:rsidRPr="00B135EB" w:rsidRDefault="00B135EB" w:rsidP="00C91CC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135EB">
              <w:rPr>
                <w:rFonts w:ascii="Arial" w:hAnsi="Arial" w:cs="Arial"/>
                <w:i/>
                <w:sz w:val="24"/>
                <w:szCs w:val="24"/>
              </w:rPr>
              <w:t>Doubles</w:t>
            </w:r>
          </w:p>
        </w:tc>
        <w:tc>
          <w:tcPr>
            <w:tcW w:w="2872" w:type="dxa"/>
            <w:vAlign w:val="center"/>
          </w:tcPr>
          <w:p w:rsidR="00DF53F0" w:rsidRPr="00B135EB" w:rsidRDefault="00B135EB" w:rsidP="00C91CC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135EB">
              <w:rPr>
                <w:rFonts w:ascii="Arial" w:hAnsi="Arial" w:cs="Arial"/>
                <w:i/>
                <w:sz w:val="24"/>
                <w:szCs w:val="24"/>
              </w:rPr>
              <w:t>Near doubles</w:t>
            </w:r>
          </w:p>
        </w:tc>
        <w:tc>
          <w:tcPr>
            <w:tcW w:w="2872" w:type="dxa"/>
            <w:vAlign w:val="center"/>
          </w:tcPr>
          <w:p w:rsidR="00DF53F0" w:rsidRPr="00B135EB" w:rsidRDefault="00B135EB" w:rsidP="00C91CC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135EB">
              <w:rPr>
                <w:rFonts w:ascii="Arial" w:hAnsi="Arial" w:cs="Arial"/>
                <w:i/>
                <w:sz w:val="24"/>
                <w:szCs w:val="24"/>
              </w:rPr>
              <w:t>Make ten</w:t>
            </w:r>
          </w:p>
        </w:tc>
        <w:tc>
          <w:tcPr>
            <w:tcW w:w="2872" w:type="dxa"/>
            <w:vAlign w:val="center"/>
          </w:tcPr>
          <w:p w:rsidR="00DF53F0" w:rsidRPr="00B135EB" w:rsidRDefault="00794890" w:rsidP="00C91CC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Symbol: + (add)</w:t>
            </w:r>
          </w:p>
        </w:tc>
        <w:tc>
          <w:tcPr>
            <w:tcW w:w="2876" w:type="dxa"/>
            <w:vAlign w:val="center"/>
          </w:tcPr>
          <w:p w:rsidR="00DF53F0" w:rsidRPr="00794890" w:rsidRDefault="00794890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Symbol: - (subtract)</w:t>
            </w:r>
          </w:p>
        </w:tc>
      </w:tr>
      <w:tr w:rsidR="00DF53F0" w:rsidTr="00C91CC9">
        <w:trPr>
          <w:trHeight w:val="423"/>
        </w:trPr>
        <w:tc>
          <w:tcPr>
            <w:tcW w:w="2872" w:type="dxa"/>
            <w:vAlign w:val="center"/>
          </w:tcPr>
          <w:p w:rsidR="00DF53F0" w:rsidRPr="00360952" w:rsidRDefault="00794890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 of ten</w:t>
            </w:r>
          </w:p>
        </w:tc>
        <w:tc>
          <w:tcPr>
            <w:tcW w:w="2872" w:type="dxa"/>
            <w:vAlign w:val="center"/>
          </w:tcPr>
          <w:p w:rsidR="00DF53F0" w:rsidRPr="00360952" w:rsidRDefault="00794890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Part-whole relationship</w:t>
            </w:r>
          </w:p>
        </w:tc>
        <w:tc>
          <w:tcPr>
            <w:tcW w:w="2872" w:type="dxa"/>
            <w:vAlign w:val="center"/>
          </w:tcPr>
          <w:p w:rsidR="00DF53F0" w:rsidRPr="00360952" w:rsidRDefault="00DF53F0" w:rsidP="00C91C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DF53F0" w:rsidRPr="00360952" w:rsidRDefault="00DF53F0" w:rsidP="00C91C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 w:rsidR="00DF53F0" w:rsidRPr="00360952" w:rsidRDefault="00DF53F0" w:rsidP="00C91C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F53F0" w:rsidRDefault="00C37A4C">
      <w:r>
        <w:t>*NOT</w:t>
      </w:r>
      <w:r w:rsidR="00B135EB">
        <w:t>E: The focus is on guiding students to develop problem solving strategies rather than memorizing key words</w:t>
      </w:r>
      <w:r>
        <w:t>.</w:t>
      </w:r>
    </w:p>
    <w:p w:rsidR="00DF53F0" w:rsidRDefault="00DF53F0"/>
    <w:p w:rsidR="002F5D56" w:rsidRDefault="00642DFB" w:rsidP="00642DFB">
      <w:pPr>
        <w:tabs>
          <w:tab w:val="left" w:pos="900"/>
        </w:tabs>
      </w:pPr>
      <w:r>
        <w:tab/>
      </w:r>
    </w:p>
    <w:p w:rsidR="00642DFB" w:rsidRDefault="00642DFB" w:rsidP="00642DFB">
      <w:pPr>
        <w:tabs>
          <w:tab w:val="left" w:pos="900"/>
        </w:tabs>
      </w:pPr>
    </w:p>
    <w:p w:rsidR="00642DFB" w:rsidRDefault="00642DFB" w:rsidP="00642DFB">
      <w:pPr>
        <w:tabs>
          <w:tab w:val="left" w:pos="900"/>
        </w:tabs>
      </w:pPr>
    </w:p>
    <w:p w:rsidR="00642DFB" w:rsidRDefault="00642DFB" w:rsidP="00642DFB">
      <w:pPr>
        <w:tabs>
          <w:tab w:val="left" w:pos="900"/>
        </w:tabs>
      </w:pPr>
    </w:p>
    <w:p w:rsidR="002F5D56" w:rsidRDefault="00642DFB">
      <w:r>
        <w:t>Grade 1</w:t>
      </w:r>
      <w:r w:rsidR="002F5D56">
        <w:t xml:space="preserve"> </w:t>
      </w:r>
      <w:r w:rsidR="00EE2A00">
        <w:t>(continued)</w:t>
      </w:r>
    </w:p>
    <w:tbl>
      <w:tblPr>
        <w:tblStyle w:val="TableGrid"/>
        <w:tblW w:w="14364" w:type="dxa"/>
        <w:tblLook w:val="04A0" w:firstRow="1" w:lastRow="0" w:firstColumn="1" w:lastColumn="0" w:noHBand="0" w:noVBand="1"/>
      </w:tblPr>
      <w:tblGrid>
        <w:gridCol w:w="2872"/>
        <w:gridCol w:w="2872"/>
        <w:gridCol w:w="2872"/>
        <w:gridCol w:w="2872"/>
        <w:gridCol w:w="2876"/>
      </w:tblGrid>
      <w:tr w:rsidR="002F5D56" w:rsidRPr="00C91CC9" w:rsidTr="002F5D56">
        <w:trPr>
          <w:trHeight w:val="404"/>
        </w:trPr>
        <w:tc>
          <w:tcPr>
            <w:tcW w:w="14364" w:type="dxa"/>
            <w:gridSpan w:val="5"/>
            <w:shd w:val="clear" w:color="auto" w:fill="CCFFFF"/>
          </w:tcPr>
          <w:p w:rsidR="002F5D56" w:rsidRPr="00360952" w:rsidRDefault="002F5D56" w:rsidP="00C91CC9">
            <w:pPr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sz w:val="36"/>
                <w:szCs w:val="36"/>
              </w:rPr>
              <w:t>Measurement and Geometry</w:t>
            </w:r>
          </w:p>
        </w:tc>
      </w:tr>
      <w:tr w:rsidR="002F5D56" w:rsidTr="00C91CC9">
        <w:trPr>
          <w:trHeight w:val="423"/>
        </w:trPr>
        <w:tc>
          <w:tcPr>
            <w:tcW w:w="2872" w:type="dxa"/>
            <w:vAlign w:val="center"/>
          </w:tcPr>
          <w:p w:rsidR="002F5D56" w:rsidRPr="00360952" w:rsidRDefault="00AD43E2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Money</w:t>
            </w:r>
          </w:p>
        </w:tc>
        <w:tc>
          <w:tcPr>
            <w:tcW w:w="2872" w:type="dxa"/>
            <w:vAlign w:val="center"/>
          </w:tcPr>
          <w:p w:rsidR="002F5D56" w:rsidRPr="00360952" w:rsidRDefault="00AD43E2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Coins</w:t>
            </w:r>
          </w:p>
        </w:tc>
        <w:tc>
          <w:tcPr>
            <w:tcW w:w="2872" w:type="dxa"/>
            <w:vAlign w:val="center"/>
          </w:tcPr>
          <w:p w:rsidR="002F5D56" w:rsidRPr="00360952" w:rsidRDefault="00AD43E2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Pennies</w:t>
            </w:r>
          </w:p>
        </w:tc>
        <w:tc>
          <w:tcPr>
            <w:tcW w:w="2872" w:type="dxa"/>
            <w:vAlign w:val="center"/>
          </w:tcPr>
          <w:p w:rsidR="002F5D56" w:rsidRPr="00360952" w:rsidRDefault="00AD43E2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Nickels</w:t>
            </w:r>
          </w:p>
        </w:tc>
        <w:tc>
          <w:tcPr>
            <w:tcW w:w="2876" w:type="dxa"/>
            <w:vAlign w:val="center"/>
          </w:tcPr>
          <w:p w:rsidR="002F5D56" w:rsidRPr="00360952" w:rsidRDefault="00AD43E2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Dimes</w:t>
            </w:r>
          </w:p>
        </w:tc>
      </w:tr>
      <w:tr w:rsidR="002F5D56" w:rsidTr="00C91CC9">
        <w:trPr>
          <w:trHeight w:val="423"/>
        </w:trPr>
        <w:tc>
          <w:tcPr>
            <w:tcW w:w="2872" w:type="dxa"/>
            <w:vAlign w:val="center"/>
          </w:tcPr>
          <w:p w:rsidR="002F5D56" w:rsidRPr="00360952" w:rsidRDefault="00AD43E2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Value</w:t>
            </w:r>
          </w:p>
        </w:tc>
        <w:tc>
          <w:tcPr>
            <w:tcW w:w="2872" w:type="dxa"/>
            <w:vAlign w:val="center"/>
          </w:tcPr>
          <w:p w:rsidR="002F5D56" w:rsidRPr="00360952" w:rsidRDefault="00AD43E2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value</w:t>
            </w:r>
          </w:p>
        </w:tc>
        <w:tc>
          <w:tcPr>
            <w:tcW w:w="2872" w:type="dxa"/>
            <w:vAlign w:val="center"/>
          </w:tcPr>
          <w:p w:rsidR="002F5D56" w:rsidRPr="00360952" w:rsidRDefault="00AD43E2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 cents</w:t>
            </w:r>
          </w:p>
        </w:tc>
        <w:tc>
          <w:tcPr>
            <w:tcW w:w="2872" w:type="dxa"/>
            <w:vAlign w:val="center"/>
          </w:tcPr>
          <w:p w:rsidR="002F5D56" w:rsidRPr="00360952" w:rsidRDefault="00AD43E2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Fives</w:t>
            </w:r>
          </w:p>
        </w:tc>
        <w:tc>
          <w:tcPr>
            <w:tcW w:w="2876" w:type="dxa"/>
            <w:vAlign w:val="center"/>
          </w:tcPr>
          <w:p w:rsidR="002F5D56" w:rsidRPr="00360952" w:rsidRDefault="00AD43E2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Tens</w:t>
            </w:r>
          </w:p>
        </w:tc>
      </w:tr>
      <w:tr w:rsidR="002F5D56" w:rsidTr="00C91CC9">
        <w:trPr>
          <w:trHeight w:val="423"/>
        </w:trPr>
        <w:tc>
          <w:tcPr>
            <w:tcW w:w="2872" w:type="dxa"/>
            <w:vAlign w:val="center"/>
          </w:tcPr>
          <w:p w:rsidR="002F5D56" w:rsidRPr="00360952" w:rsidRDefault="00AD43E2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Count</w:t>
            </w:r>
          </w:p>
        </w:tc>
        <w:tc>
          <w:tcPr>
            <w:tcW w:w="2872" w:type="dxa"/>
            <w:vAlign w:val="center"/>
          </w:tcPr>
          <w:p w:rsidR="002F5D56" w:rsidRPr="00360952" w:rsidRDefault="00AD43E2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</w:t>
            </w:r>
          </w:p>
        </w:tc>
        <w:tc>
          <w:tcPr>
            <w:tcW w:w="2872" w:type="dxa"/>
            <w:vAlign w:val="center"/>
          </w:tcPr>
          <w:p w:rsidR="002F5D56" w:rsidRPr="00360952" w:rsidRDefault="00AD43E2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Analog clock</w:t>
            </w:r>
          </w:p>
        </w:tc>
        <w:tc>
          <w:tcPr>
            <w:tcW w:w="2872" w:type="dxa"/>
            <w:vAlign w:val="center"/>
          </w:tcPr>
          <w:p w:rsidR="002F5D56" w:rsidRPr="00360952" w:rsidRDefault="00AD43E2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Digital clock</w:t>
            </w:r>
          </w:p>
        </w:tc>
        <w:tc>
          <w:tcPr>
            <w:tcW w:w="2876" w:type="dxa"/>
            <w:vAlign w:val="center"/>
          </w:tcPr>
          <w:p w:rsidR="002F5D56" w:rsidRPr="00360952" w:rsidRDefault="00AD43E2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Measure time</w:t>
            </w:r>
          </w:p>
        </w:tc>
      </w:tr>
      <w:tr w:rsidR="002F5D56" w:rsidTr="00C91CC9">
        <w:trPr>
          <w:trHeight w:val="423"/>
        </w:trPr>
        <w:tc>
          <w:tcPr>
            <w:tcW w:w="2872" w:type="dxa"/>
            <w:vAlign w:val="center"/>
          </w:tcPr>
          <w:p w:rsidR="002F5D56" w:rsidRPr="00360952" w:rsidRDefault="00AD43E2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Hour</w:t>
            </w:r>
          </w:p>
        </w:tc>
        <w:tc>
          <w:tcPr>
            <w:tcW w:w="2872" w:type="dxa"/>
            <w:vAlign w:val="center"/>
          </w:tcPr>
          <w:p w:rsidR="002F5D56" w:rsidRPr="00360952" w:rsidRDefault="00AD43E2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Half-hour</w:t>
            </w:r>
          </w:p>
        </w:tc>
        <w:tc>
          <w:tcPr>
            <w:tcW w:w="2872" w:type="dxa"/>
            <w:vAlign w:val="center"/>
          </w:tcPr>
          <w:p w:rsidR="002F5D56" w:rsidRPr="00360952" w:rsidRDefault="00AD43E2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Match time on 2 clocks</w:t>
            </w:r>
          </w:p>
        </w:tc>
        <w:tc>
          <w:tcPr>
            <w:tcW w:w="2872" w:type="dxa"/>
            <w:vAlign w:val="center"/>
          </w:tcPr>
          <w:p w:rsidR="002F5D56" w:rsidRPr="00360952" w:rsidRDefault="00AD43E2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Calendar</w:t>
            </w:r>
          </w:p>
        </w:tc>
        <w:tc>
          <w:tcPr>
            <w:tcW w:w="2876" w:type="dxa"/>
            <w:vAlign w:val="center"/>
          </w:tcPr>
          <w:p w:rsidR="002F5D56" w:rsidRPr="00360952" w:rsidRDefault="00AD43E2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</w:t>
            </w:r>
          </w:p>
        </w:tc>
      </w:tr>
      <w:tr w:rsidR="002F5D56" w:rsidTr="00C91CC9">
        <w:trPr>
          <w:trHeight w:val="404"/>
        </w:trPr>
        <w:tc>
          <w:tcPr>
            <w:tcW w:w="2872" w:type="dxa"/>
            <w:vAlign w:val="center"/>
          </w:tcPr>
          <w:p w:rsidR="002F5D56" w:rsidRPr="00C91CC9" w:rsidRDefault="00AD43E2" w:rsidP="00C91CC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D43E2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872" w:type="dxa"/>
            <w:vAlign w:val="center"/>
          </w:tcPr>
          <w:p w:rsidR="002F5D56" w:rsidRPr="00AD43E2" w:rsidRDefault="00AD43E2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Days of week</w:t>
            </w:r>
          </w:p>
        </w:tc>
        <w:tc>
          <w:tcPr>
            <w:tcW w:w="2872" w:type="dxa"/>
            <w:vAlign w:val="center"/>
          </w:tcPr>
          <w:p w:rsidR="002F5D56" w:rsidRDefault="00AD43E2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Yesterday</w:t>
            </w:r>
          </w:p>
        </w:tc>
        <w:tc>
          <w:tcPr>
            <w:tcW w:w="2872" w:type="dxa"/>
            <w:vAlign w:val="center"/>
          </w:tcPr>
          <w:p w:rsidR="002F5D56" w:rsidRDefault="00AD43E2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Tomorrow</w:t>
            </w:r>
          </w:p>
        </w:tc>
        <w:tc>
          <w:tcPr>
            <w:tcW w:w="2876" w:type="dxa"/>
            <w:vAlign w:val="center"/>
          </w:tcPr>
          <w:p w:rsidR="002F5D56" w:rsidRDefault="00AD43E2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Month</w:t>
            </w:r>
          </w:p>
        </w:tc>
      </w:tr>
      <w:tr w:rsidR="002F5D56" w:rsidTr="00C91CC9">
        <w:trPr>
          <w:trHeight w:val="423"/>
        </w:trPr>
        <w:tc>
          <w:tcPr>
            <w:tcW w:w="2872" w:type="dxa"/>
            <w:vAlign w:val="center"/>
          </w:tcPr>
          <w:p w:rsidR="002F5D56" w:rsidRDefault="00AD43E2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Minute hand</w:t>
            </w:r>
          </w:p>
        </w:tc>
        <w:tc>
          <w:tcPr>
            <w:tcW w:w="2872" w:type="dxa"/>
            <w:vAlign w:val="center"/>
          </w:tcPr>
          <w:p w:rsidR="002F5D56" w:rsidRPr="00AD43E2" w:rsidRDefault="00AD43E2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Hour hand</w:t>
            </w:r>
          </w:p>
        </w:tc>
        <w:tc>
          <w:tcPr>
            <w:tcW w:w="2872" w:type="dxa"/>
            <w:vAlign w:val="center"/>
          </w:tcPr>
          <w:p w:rsidR="002F5D56" w:rsidRDefault="00AD43E2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24-hour period</w:t>
            </w:r>
          </w:p>
        </w:tc>
        <w:tc>
          <w:tcPr>
            <w:tcW w:w="2872" w:type="dxa"/>
            <w:vAlign w:val="center"/>
          </w:tcPr>
          <w:p w:rsidR="002F5D56" w:rsidRDefault="00AD43E2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Measure</w:t>
            </w:r>
          </w:p>
        </w:tc>
        <w:tc>
          <w:tcPr>
            <w:tcW w:w="2876" w:type="dxa"/>
            <w:vAlign w:val="center"/>
          </w:tcPr>
          <w:p w:rsidR="002F5D56" w:rsidRDefault="00AD43E2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Length</w:t>
            </w:r>
          </w:p>
        </w:tc>
      </w:tr>
      <w:tr w:rsidR="002F5D56" w:rsidTr="00C91CC9">
        <w:trPr>
          <w:trHeight w:val="423"/>
        </w:trPr>
        <w:tc>
          <w:tcPr>
            <w:tcW w:w="2872" w:type="dxa"/>
            <w:vAlign w:val="center"/>
          </w:tcPr>
          <w:p w:rsidR="002F5D56" w:rsidRDefault="00AD43E2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Nonstandard unit</w:t>
            </w:r>
          </w:p>
        </w:tc>
        <w:tc>
          <w:tcPr>
            <w:tcW w:w="2872" w:type="dxa"/>
            <w:vAlign w:val="center"/>
          </w:tcPr>
          <w:p w:rsidR="002F5D56" w:rsidRDefault="00AD43E2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Longer/shorter</w:t>
            </w:r>
          </w:p>
        </w:tc>
        <w:tc>
          <w:tcPr>
            <w:tcW w:w="2872" w:type="dxa"/>
            <w:vAlign w:val="center"/>
          </w:tcPr>
          <w:p w:rsidR="002F5D56" w:rsidRDefault="00AD43E2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Taller/shorter</w:t>
            </w:r>
          </w:p>
        </w:tc>
        <w:tc>
          <w:tcPr>
            <w:tcW w:w="2872" w:type="dxa"/>
            <w:vAlign w:val="center"/>
          </w:tcPr>
          <w:p w:rsidR="002F5D56" w:rsidRDefault="00AD43E2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Same as</w:t>
            </w:r>
          </w:p>
        </w:tc>
        <w:tc>
          <w:tcPr>
            <w:tcW w:w="2876" w:type="dxa"/>
            <w:vAlign w:val="center"/>
          </w:tcPr>
          <w:p w:rsidR="002F5D56" w:rsidRDefault="00AD43E2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Weight</w:t>
            </w:r>
          </w:p>
        </w:tc>
      </w:tr>
      <w:tr w:rsidR="002F5D56" w:rsidTr="00C91CC9">
        <w:trPr>
          <w:trHeight w:val="423"/>
        </w:trPr>
        <w:tc>
          <w:tcPr>
            <w:tcW w:w="2872" w:type="dxa"/>
            <w:vAlign w:val="center"/>
          </w:tcPr>
          <w:p w:rsidR="002F5D56" w:rsidRDefault="00AD43E2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Balance scale/pan scale</w:t>
            </w:r>
          </w:p>
        </w:tc>
        <w:tc>
          <w:tcPr>
            <w:tcW w:w="2872" w:type="dxa"/>
            <w:vAlign w:val="center"/>
          </w:tcPr>
          <w:p w:rsidR="002F5D56" w:rsidRDefault="00AD43E2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Lighter/heavier</w:t>
            </w:r>
          </w:p>
        </w:tc>
        <w:tc>
          <w:tcPr>
            <w:tcW w:w="2872" w:type="dxa"/>
            <w:vAlign w:val="center"/>
          </w:tcPr>
          <w:p w:rsidR="002F5D56" w:rsidRDefault="00AD43E2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Same as</w:t>
            </w:r>
          </w:p>
        </w:tc>
        <w:tc>
          <w:tcPr>
            <w:tcW w:w="2872" w:type="dxa"/>
            <w:vAlign w:val="center"/>
          </w:tcPr>
          <w:p w:rsidR="002F5D56" w:rsidRDefault="00AD43E2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</w:t>
            </w:r>
          </w:p>
        </w:tc>
        <w:tc>
          <w:tcPr>
            <w:tcW w:w="2876" w:type="dxa"/>
            <w:vAlign w:val="center"/>
          </w:tcPr>
          <w:p w:rsidR="002F5D56" w:rsidRDefault="00AD43E2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More</w:t>
            </w:r>
          </w:p>
        </w:tc>
      </w:tr>
      <w:tr w:rsidR="006F59A7" w:rsidTr="00C91CC9">
        <w:trPr>
          <w:trHeight w:val="423"/>
        </w:trPr>
        <w:tc>
          <w:tcPr>
            <w:tcW w:w="2872" w:type="dxa"/>
            <w:vAlign w:val="center"/>
          </w:tcPr>
          <w:p w:rsidR="006F59A7" w:rsidRDefault="00AD43E2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Less</w:t>
            </w:r>
          </w:p>
        </w:tc>
        <w:tc>
          <w:tcPr>
            <w:tcW w:w="2872" w:type="dxa"/>
            <w:vAlign w:val="center"/>
          </w:tcPr>
          <w:p w:rsidR="006F59A7" w:rsidRDefault="00AD43E2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Equivalent</w:t>
            </w:r>
          </w:p>
        </w:tc>
        <w:tc>
          <w:tcPr>
            <w:tcW w:w="2872" w:type="dxa"/>
            <w:vAlign w:val="center"/>
          </w:tcPr>
          <w:p w:rsidR="006F59A7" w:rsidRDefault="00AD43E2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Plane figure</w:t>
            </w:r>
          </w:p>
        </w:tc>
        <w:tc>
          <w:tcPr>
            <w:tcW w:w="2872" w:type="dxa"/>
            <w:vAlign w:val="center"/>
          </w:tcPr>
          <w:p w:rsidR="006F59A7" w:rsidRDefault="00600279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Sides</w:t>
            </w:r>
          </w:p>
        </w:tc>
        <w:tc>
          <w:tcPr>
            <w:tcW w:w="2876" w:type="dxa"/>
            <w:vAlign w:val="center"/>
          </w:tcPr>
          <w:p w:rsidR="006F59A7" w:rsidRDefault="00600279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Vertices</w:t>
            </w:r>
          </w:p>
        </w:tc>
      </w:tr>
      <w:tr w:rsidR="006F59A7" w:rsidTr="00C91CC9">
        <w:trPr>
          <w:trHeight w:val="423"/>
        </w:trPr>
        <w:tc>
          <w:tcPr>
            <w:tcW w:w="2872" w:type="dxa"/>
            <w:vAlign w:val="center"/>
          </w:tcPr>
          <w:p w:rsidR="006F59A7" w:rsidRDefault="00600279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Angles</w:t>
            </w:r>
          </w:p>
        </w:tc>
        <w:tc>
          <w:tcPr>
            <w:tcW w:w="2872" w:type="dxa"/>
            <w:vAlign w:val="center"/>
          </w:tcPr>
          <w:p w:rsidR="006F59A7" w:rsidRDefault="00600279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Triangle</w:t>
            </w:r>
          </w:p>
        </w:tc>
        <w:tc>
          <w:tcPr>
            <w:tcW w:w="2872" w:type="dxa"/>
            <w:vAlign w:val="center"/>
          </w:tcPr>
          <w:p w:rsidR="006F59A7" w:rsidRDefault="00600279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Square</w:t>
            </w:r>
          </w:p>
        </w:tc>
        <w:tc>
          <w:tcPr>
            <w:tcW w:w="2872" w:type="dxa"/>
            <w:vAlign w:val="center"/>
          </w:tcPr>
          <w:p w:rsidR="006F59A7" w:rsidRDefault="00600279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Rectangle</w:t>
            </w:r>
          </w:p>
        </w:tc>
        <w:tc>
          <w:tcPr>
            <w:tcW w:w="2876" w:type="dxa"/>
            <w:vAlign w:val="center"/>
          </w:tcPr>
          <w:p w:rsidR="006F59A7" w:rsidRDefault="00600279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Circle</w:t>
            </w:r>
          </w:p>
        </w:tc>
      </w:tr>
      <w:tr w:rsidR="004C4FD3" w:rsidTr="00C91CC9">
        <w:trPr>
          <w:trHeight w:val="423"/>
        </w:trPr>
        <w:tc>
          <w:tcPr>
            <w:tcW w:w="2872" w:type="dxa"/>
            <w:vAlign w:val="center"/>
          </w:tcPr>
          <w:p w:rsidR="004C4FD3" w:rsidRDefault="00600279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Round</w:t>
            </w:r>
          </w:p>
        </w:tc>
        <w:tc>
          <w:tcPr>
            <w:tcW w:w="2872" w:type="dxa"/>
            <w:vAlign w:val="center"/>
          </w:tcPr>
          <w:p w:rsidR="004C4FD3" w:rsidRDefault="00600279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Curved</w:t>
            </w:r>
          </w:p>
        </w:tc>
        <w:tc>
          <w:tcPr>
            <w:tcW w:w="2872" w:type="dxa"/>
            <w:vAlign w:val="center"/>
          </w:tcPr>
          <w:p w:rsidR="004C4FD3" w:rsidRDefault="00600279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Right angle</w:t>
            </w:r>
          </w:p>
        </w:tc>
        <w:tc>
          <w:tcPr>
            <w:tcW w:w="2872" w:type="dxa"/>
            <w:vAlign w:val="center"/>
          </w:tcPr>
          <w:p w:rsidR="004C4FD3" w:rsidRDefault="00600279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Center</w:t>
            </w:r>
          </w:p>
        </w:tc>
        <w:tc>
          <w:tcPr>
            <w:tcW w:w="2876" w:type="dxa"/>
            <w:vAlign w:val="center"/>
          </w:tcPr>
          <w:p w:rsidR="004C4FD3" w:rsidRDefault="00600279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Degrees</w:t>
            </w:r>
          </w:p>
        </w:tc>
      </w:tr>
    </w:tbl>
    <w:p w:rsidR="002F5D56" w:rsidRPr="00642DFB" w:rsidRDefault="002F5D56" w:rsidP="00642DFB">
      <w:pPr>
        <w:spacing w:line="240" w:lineRule="auto"/>
        <w:contextualSpacing/>
        <w:rPr>
          <w:sz w:val="20"/>
          <w:szCs w:val="20"/>
        </w:rPr>
      </w:pPr>
    </w:p>
    <w:tbl>
      <w:tblPr>
        <w:tblStyle w:val="TableGrid"/>
        <w:tblW w:w="14364" w:type="dxa"/>
        <w:tblLook w:val="04A0" w:firstRow="1" w:lastRow="0" w:firstColumn="1" w:lastColumn="0" w:noHBand="0" w:noVBand="1"/>
      </w:tblPr>
      <w:tblGrid>
        <w:gridCol w:w="2872"/>
        <w:gridCol w:w="2872"/>
        <w:gridCol w:w="2872"/>
        <w:gridCol w:w="2872"/>
        <w:gridCol w:w="2876"/>
      </w:tblGrid>
      <w:tr w:rsidR="00893D6C" w:rsidTr="00C91CC9">
        <w:trPr>
          <w:trHeight w:val="404"/>
        </w:trPr>
        <w:tc>
          <w:tcPr>
            <w:tcW w:w="14364" w:type="dxa"/>
            <w:gridSpan w:val="5"/>
            <w:shd w:val="clear" w:color="auto" w:fill="FFF2CC" w:themeFill="accent4" w:themeFillTint="33"/>
          </w:tcPr>
          <w:p w:rsidR="00893D6C" w:rsidRPr="00B61D00" w:rsidRDefault="00893D6C" w:rsidP="00C91CC9">
            <w:pPr>
              <w:rPr>
                <w:rFonts w:ascii="Arial" w:hAnsi="Arial" w:cs="Arial"/>
                <w:b/>
                <w:smallCaps/>
                <w:color w:val="FFF2CC" w:themeColor="accent4" w:themeTint="33"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sz w:val="36"/>
                <w:szCs w:val="36"/>
              </w:rPr>
              <w:t>Probability and Statistics</w:t>
            </w:r>
          </w:p>
        </w:tc>
      </w:tr>
      <w:tr w:rsidR="00893D6C" w:rsidTr="00C91CC9">
        <w:trPr>
          <w:trHeight w:val="423"/>
        </w:trPr>
        <w:tc>
          <w:tcPr>
            <w:tcW w:w="2872" w:type="dxa"/>
            <w:vAlign w:val="center"/>
          </w:tcPr>
          <w:p w:rsidR="00893D6C" w:rsidRPr="00360952" w:rsidRDefault="00600279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2872" w:type="dxa"/>
            <w:vAlign w:val="center"/>
          </w:tcPr>
          <w:p w:rsidR="00893D6C" w:rsidRPr="00360952" w:rsidRDefault="00600279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Counting</w:t>
            </w:r>
          </w:p>
        </w:tc>
        <w:tc>
          <w:tcPr>
            <w:tcW w:w="2872" w:type="dxa"/>
            <w:vAlign w:val="center"/>
          </w:tcPr>
          <w:p w:rsidR="00893D6C" w:rsidRPr="00360952" w:rsidRDefault="00600279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Tallying</w:t>
            </w:r>
          </w:p>
        </w:tc>
        <w:tc>
          <w:tcPr>
            <w:tcW w:w="2872" w:type="dxa"/>
            <w:vAlign w:val="center"/>
          </w:tcPr>
          <w:p w:rsidR="00893D6C" w:rsidRPr="00360952" w:rsidRDefault="00600279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Tables</w:t>
            </w:r>
          </w:p>
        </w:tc>
        <w:tc>
          <w:tcPr>
            <w:tcW w:w="2876" w:type="dxa"/>
            <w:vAlign w:val="center"/>
          </w:tcPr>
          <w:p w:rsidR="00893D6C" w:rsidRPr="00360952" w:rsidRDefault="00600279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Picture graph</w:t>
            </w:r>
          </w:p>
        </w:tc>
      </w:tr>
      <w:tr w:rsidR="00893D6C" w:rsidTr="00C91CC9">
        <w:trPr>
          <w:trHeight w:val="423"/>
        </w:trPr>
        <w:tc>
          <w:tcPr>
            <w:tcW w:w="2872" w:type="dxa"/>
            <w:vAlign w:val="center"/>
          </w:tcPr>
          <w:p w:rsidR="00893D6C" w:rsidRPr="00360952" w:rsidRDefault="00600279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Object graph</w:t>
            </w:r>
          </w:p>
        </w:tc>
        <w:tc>
          <w:tcPr>
            <w:tcW w:w="2872" w:type="dxa"/>
            <w:vAlign w:val="center"/>
          </w:tcPr>
          <w:p w:rsidR="00893D6C" w:rsidRPr="00360952" w:rsidRDefault="00600279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Less</w:t>
            </w:r>
          </w:p>
        </w:tc>
        <w:tc>
          <w:tcPr>
            <w:tcW w:w="2872" w:type="dxa"/>
            <w:vAlign w:val="center"/>
          </w:tcPr>
          <w:p w:rsidR="00893D6C" w:rsidRPr="00360952" w:rsidRDefault="00600279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Fewer</w:t>
            </w:r>
          </w:p>
        </w:tc>
        <w:tc>
          <w:tcPr>
            <w:tcW w:w="2872" w:type="dxa"/>
            <w:vAlign w:val="center"/>
          </w:tcPr>
          <w:p w:rsidR="00893D6C" w:rsidRPr="00360952" w:rsidRDefault="00600279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Greater than</w:t>
            </w:r>
          </w:p>
        </w:tc>
        <w:tc>
          <w:tcPr>
            <w:tcW w:w="2876" w:type="dxa"/>
            <w:vAlign w:val="center"/>
          </w:tcPr>
          <w:p w:rsidR="00893D6C" w:rsidRPr="00360952" w:rsidRDefault="00600279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Less than</w:t>
            </w:r>
          </w:p>
        </w:tc>
      </w:tr>
      <w:tr w:rsidR="00893D6C" w:rsidTr="00C91CC9">
        <w:trPr>
          <w:trHeight w:val="423"/>
        </w:trPr>
        <w:tc>
          <w:tcPr>
            <w:tcW w:w="2872" w:type="dxa"/>
            <w:vAlign w:val="center"/>
          </w:tcPr>
          <w:p w:rsidR="00893D6C" w:rsidRPr="00360952" w:rsidRDefault="00600279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Equal to</w:t>
            </w:r>
          </w:p>
        </w:tc>
        <w:tc>
          <w:tcPr>
            <w:tcW w:w="2872" w:type="dxa"/>
            <w:vAlign w:val="center"/>
          </w:tcPr>
          <w:p w:rsidR="00893D6C" w:rsidRPr="00360952" w:rsidRDefault="00600279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Categories</w:t>
            </w:r>
          </w:p>
        </w:tc>
        <w:tc>
          <w:tcPr>
            <w:tcW w:w="2872" w:type="dxa"/>
            <w:vAlign w:val="center"/>
          </w:tcPr>
          <w:p w:rsidR="00893D6C" w:rsidRPr="00EE2A00" w:rsidRDefault="00893D6C" w:rsidP="00C91C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893D6C" w:rsidRPr="00360952" w:rsidRDefault="00893D6C" w:rsidP="00C91C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 w:rsidR="00893D6C" w:rsidRPr="00360952" w:rsidRDefault="00893D6C" w:rsidP="00C91C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3D6C" w:rsidRPr="00642DFB" w:rsidRDefault="00893D6C">
      <w:pPr>
        <w:contextualSpacing/>
        <w:rPr>
          <w:sz w:val="16"/>
          <w:szCs w:val="16"/>
          <w:vertAlign w:val="subscript"/>
        </w:rPr>
      </w:pPr>
    </w:p>
    <w:tbl>
      <w:tblPr>
        <w:tblStyle w:val="TableGrid"/>
        <w:tblW w:w="14364" w:type="dxa"/>
        <w:tblLook w:val="04A0" w:firstRow="1" w:lastRow="0" w:firstColumn="1" w:lastColumn="0" w:noHBand="0" w:noVBand="1"/>
      </w:tblPr>
      <w:tblGrid>
        <w:gridCol w:w="2872"/>
        <w:gridCol w:w="2872"/>
        <w:gridCol w:w="2872"/>
        <w:gridCol w:w="2872"/>
        <w:gridCol w:w="2876"/>
      </w:tblGrid>
      <w:tr w:rsidR="00B61D00" w:rsidTr="00B61D00">
        <w:trPr>
          <w:trHeight w:val="404"/>
        </w:trPr>
        <w:tc>
          <w:tcPr>
            <w:tcW w:w="14364" w:type="dxa"/>
            <w:gridSpan w:val="5"/>
            <w:shd w:val="clear" w:color="auto" w:fill="FFFF00"/>
          </w:tcPr>
          <w:p w:rsidR="00B61D00" w:rsidRPr="00B61D00" w:rsidRDefault="00B61D00" w:rsidP="00C91CC9">
            <w:pPr>
              <w:rPr>
                <w:rFonts w:ascii="Arial" w:hAnsi="Arial" w:cs="Arial"/>
                <w:b/>
                <w:smallCaps/>
                <w:color w:val="FFF2CC" w:themeColor="accent4" w:themeTint="33"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sz w:val="36"/>
                <w:szCs w:val="36"/>
              </w:rPr>
              <w:t>Patterns, Functions</w:t>
            </w:r>
            <w:r w:rsidR="00655B97">
              <w:rPr>
                <w:rFonts w:ascii="Arial" w:hAnsi="Arial" w:cs="Arial"/>
                <w:b/>
                <w:smallCaps/>
                <w:sz w:val="36"/>
                <w:szCs w:val="36"/>
              </w:rPr>
              <w:t>,</w:t>
            </w:r>
            <w:r>
              <w:rPr>
                <w:rFonts w:ascii="Arial" w:hAnsi="Arial" w:cs="Arial"/>
                <w:b/>
                <w:smallCaps/>
                <w:sz w:val="36"/>
                <w:szCs w:val="36"/>
              </w:rPr>
              <w:t xml:space="preserve"> and Algebra</w:t>
            </w:r>
          </w:p>
        </w:tc>
      </w:tr>
      <w:tr w:rsidR="00B61D00" w:rsidTr="00C91CC9">
        <w:trPr>
          <w:trHeight w:val="423"/>
        </w:trPr>
        <w:tc>
          <w:tcPr>
            <w:tcW w:w="2872" w:type="dxa"/>
            <w:vAlign w:val="center"/>
          </w:tcPr>
          <w:p w:rsidR="00B61D00" w:rsidRPr="00360952" w:rsidRDefault="00600279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Sort</w:t>
            </w:r>
          </w:p>
        </w:tc>
        <w:tc>
          <w:tcPr>
            <w:tcW w:w="2872" w:type="dxa"/>
            <w:vAlign w:val="center"/>
          </w:tcPr>
          <w:p w:rsidR="00B61D00" w:rsidRPr="00360952" w:rsidRDefault="00600279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Classify</w:t>
            </w:r>
          </w:p>
        </w:tc>
        <w:tc>
          <w:tcPr>
            <w:tcW w:w="2872" w:type="dxa"/>
            <w:vAlign w:val="center"/>
          </w:tcPr>
          <w:p w:rsidR="00B61D00" w:rsidRPr="00360952" w:rsidRDefault="00600279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Attribute</w:t>
            </w:r>
          </w:p>
        </w:tc>
        <w:tc>
          <w:tcPr>
            <w:tcW w:w="2872" w:type="dxa"/>
            <w:vAlign w:val="center"/>
          </w:tcPr>
          <w:p w:rsidR="00B61D00" w:rsidRPr="00360952" w:rsidRDefault="00600279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Size</w:t>
            </w:r>
          </w:p>
        </w:tc>
        <w:tc>
          <w:tcPr>
            <w:tcW w:w="2876" w:type="dxa"/>
            <w:vAlign w:val="center"/>
          </w:tcPr>
          <w:p w:rsidR="00B61D00" w:rsidRPr="00360952" w:rsidRDefault="00600279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Shape</w:t>
            </w:r>
          </w:p>
        </w:tc>
      </w:tr>
      <w:tr w:rsidR="00B61D00" w:rsidTr="00C91CC9">
        <w:trPr>
          <w:trHeight w:val="423"/>
        </w:trPr>
        <w:tc>
          <w:tcPr>
            <w:tcW w:w="2872" w:type="dxa"/>
            <w:vAlign w:val="center"/>
          </w:tcPr>
          <w:p w:rsidR="00B61D00" w:rsidRPr="00360952" w:rsidRDefault="00600279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Color</w:t>
            </w:r>
          </w:p>
        </w:tc>
        <w:tc>
          <w:tcPr>
            <w:tcW w:w="2872" w:type="dxa"/>
            <w:vAlign w:val="center"/>
          </w:tcPr>
          <w:p w:rsidR="00B61D00" w:rsidRPr="00360952" w:rsidRDefault="00600279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Thickness</w:t>
            </w:r>
          </w:p>
        </w:tc>
        <w:tc>
          <w:tcPr>
            <w:tcW w:w="2872" w:type="dxa"/>
            <w:vAlign w:val="center"/>
          </w:tcPr>
          <w:p w:rsidR="00B61D00" w:rsidRPr="00360952" w:rsidRDefault="00600279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Order</w:t>
            </w:r>
          </w:p>
        </w:tc>
        <w:tc>
          <w:tcPr>
            <w:tcW w:w="2872" w:type="dxa"/>
            <w:vAlign w:val="center"/>
          </w:tcPr>
          <w:p w:rsidR="00B61D00" w:rsidRPr="00360952" w:rsidRDefault="00600279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Venn diagram</w:t>
            </w:r>
          </w:p>
        </w:tc>
        <w:tc>
          <w:tcPr>
            <w:tcW w:w="2876" w:type="dxa"/>
            <w:vAlign w:val="center"/>
          </w:tcPr>
          <w:p w:rsidR="00B61D00" w:rsidRPr="00360952" w:rsidRDefault="00600279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Example/non-example</w:t>
            </w:r>
          </w:p>
        </w:tc>
      </w:tr>
      <w:tr w:rsidR="00B61D00" w:rsidTr="00C91CC9">
        <w:trPr>
          <w:trHeight w:val="423"/>
        </w:trPr>
        <w:tc>
          <w:tcPr>
            <w:tcW w:w="2872" w:type="dxa"/>
            <w:vAlign w:val="center"/>
          </w:tcPr>
          <w:p w:rsidR="00B61D00" w:rsidRPr="00360952" w:rsidRDefault="00600279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Similarities</w:t>
            </w:r>
          </w:p>
        </w:tc>
        <w:tc>
          <w:tcPr>
            <w:tcW w:w="2872" w:type="dxa"/>
            <w:vAlign w:val="center"/>
          </w:tcPr>
          <w:p w:rsidR="00B61D00" w:rsidRPr="00360952" w:rsidRDefault="00600279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Differences</w:t>
            </w:r>
          </w:p>
        </w:tc>
        <w:tc>
          <w:tcPr>
            <w:tcW w:w="2872" w:type="dxa"/>
            <w:vAlign w:val="center"/>
          </w:tcPr>
          <w:p w:rsidR="00B61D00" w:rsidRPr="00EE2A00" w:rsidRDefault="00600279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Pattern</w:t>
            </w:r>
          </w:p>
        </w:tc>
        <w:tc>
          <w:tcPr>
            <w:tcW w:w="2872" w:type="dxa"/>
            <w:vAlign w:val="center"/>
          </w:tcPr>
          <w:p w:rsidR="00B61D00" w:rsidRPr="00360952" w:rsidRDefault="00600279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Rhythmic pattern</w:t>
            </w:r>
          </w:p>
        </w:tc>
        <w:tc>
          <w:tcPr>
            <w:tcW w:w="2876" w:type="dxa"/>
            <w:vAlign w:val="center"/>
          </w:tcPr>
          <w:p w:rsidR="00B61D00" w:rsidRPr="00360952" w:rsidRDefault="00600279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Color pattern</w:t>
            </w:r>
          </w:p>
        </w:tc>
      </w:tr>
      <w:tr w:rsidR="00B61D00" w:rsidTr="00C91CC9">
        <w:trPr>
          <w:trHeight w:val="423"/>
        </w:trPr>
        <w:tc>
          <w:tcPr>
            <w:tcW w:w="2872" w:type="dxa"/>
            <w:vAlign w:val="center"/>
          </w:tcPr>
          <w:p w:rsidR="00B61D00" w:rsidRPr="00360952" w:rsidRDefault="00600279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Geometric pattern</w:t>
            </w:r>
          </w:p>
        </w:tc>
        <w:tc>
          <w:tcPr>
            <w:tcW w:w="2872" w:type="dxa"/>
            <w:vAlign w:val="center"/>
          </w:tcPr>
          <w:p w:rsidR="00B61D00" w:rsidRPr="00360952" w:rsidRDefault="00600279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Numerical sequence</w:t>
            </w:r>
          </w:p>
        </w:tc>
        <w:tc>
          <w:tcPr>
            <w:tcW w:w="2872" w:type="dxa"/>
            <w:vAlign w:val="center"/>
          </w:tcPr>
          <w:p w:rsidR="00B61D00" w:rsidRPr="00360952" w:rsidRDefault="00600279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</w:t>
            </w:r>
            <w:r w:rsidR="009B46F2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eating pattern</w:t>
            </w:r>
          </w:p>
        </w:tc>
        <w:tc>
          <w:tcPr>
            <w:tcW w:w="2872" w:type="dxa"/>
            <w:vAlign w:val="center"/>
          </w:tcPr>
          <w:p w:rsidR="00B61D00" w:rsidRPr="00360952" w:rsidRDefault="00600279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Geometric pattern</w:t>
            </w:r>
          </w:p>
        </w:tc>
        <w:tc>
          <w:tcPr>
            <w:tcW w:w="2876" w:type="dxa"/>
            <w:vAlign w:val="center"/>
          </w:tcPr>
          <w:p w:rsidR="00B61D00" w:rsidRPr="00360952" w:rsidRDefault="00600279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Equality</w:t>
            </w:r>
          </w:p>
        </w:tc>
      </w:tr>
      <w:tr w:rsidR="00600279" w:rsidTr="00C91CC9">
        <w:trPr>
          <w:trHeight w:val="423"/>
        </w:trPr>
        <w:tc>
          <w:tcPr>
            <w:tcW w:w="2872" w:type="dxa"/>
            <w:vAlign w:val="center"/>
          </w:tcPr>
          <w:p w:rsidR="00600279" w:rsidRDefault="00600279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Equivalent values</w:t>
            </w:r>
          </w:p>
        </w:tc>
        <w:tc>
          <w:tcPr>
            <w:tcW w:w="2872" w:type="dxa"/>
            <w:vAlign w:val="center"/>
          </w:tcPr>
          <w:p w:rsidR="00600279" w:rsidRDefault="00600279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Symbol: = (equal)</w:t>
            </w:r>
          </w:p>
        </w:tc>
        <w:tc>
          <w:tcPr>
            <w:tcW w:w="2872" w:type="dxa"/>
            <w:vAlign w:val="center"/>
          </w:tcPr>
          <w:p w:rsidR="00600279" w:rsidRDefault="009B46F2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Identify</w:t>
            </w:r>
          </w:p>
        </w:tc>
        <w:tc>
          <w:tcPr>
            <w:tcW w:w="2872" w:type="dxa"/>
            <w:vAlign w:val="center"/>
          </w:tcPr>
          <w:p w:rsidR="00600279" w:rsidRDefault="009B46F2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</w:t>
            </w:r>
          </w:p>
        </w:tc>
        <w:tc>
          <w:tcPr>
            <w:tcW w:w="2876" w:type="dxa"/>
            <w:vAlign w:val="center"/>
          </w:tcPr>
          <w:p w:rsidR="00600279" w:rsidRDefault="009B46F2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Equation</w:t>
            </w:r>
          </w:p>
        </w:tc>
      </w:tr>
      <w:tr w:rsidR="009B46F2" w:rsidTr="00C91CC9">
        <w:trPr>
          <w:trHeight w:val="423"/>
        </w:trPr>
        <w:tc>
          <w:tcPr>
            <w:tcW w:w="2872" w:type="dxa"/>
            <w:vAlign w:val="center"/>
          </w:tcPr>
          <w:p w:rsidR="009B46F2" w:rsidRDefault="009B46F2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Inequality*</w:t>
            </w:r>
          </w:p>
        </w:tc>
        <w:tc>
          <w:tcPr>
            <w:tcW w:w="2872" w:type="dxa"/>
            <w:vAlign w:val="center"/>
          </w:tcPr>
          <w:p w:rsidR="009B46F2" w:rsidRDefault="009B46F2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Expression*</w:t>
            </w:r>
          </w:p>
        </w:tc>
        <w:tc>
          <w:tcPr>
            <w:tcW w:w="2872" w:type="dxa"/>
            <w:vAlign w:val="center"/>
          </w:tcPr>
          <w:p w:rsidR="009B46F2" w:rsidRDefault="009B46F2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equal</w:t>
            </w:r>
          </w:p>
        </w:tc>
        <w:tc>
          <w:tcPr>
            <w:tcW w:w="2872" w:type="dxa"/>
            <w:vAlign w:val="center"/>
          </w:tcPr>
          <w:p w:rsidR="009B46F2" w:rsidRDefault="009B46F2" w:rsidP="00C91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equivalent</w:t>
            </w:r>
          </w:p>
        </w:tc>
        <w:tc>
          <w:tcPr>
            <w:tcW w:w="2876" w:type="dxa"/>
            <w:vAlign w:val="center"/>
          </w:tcPr>
          <w:p w:rsidR="009B46F2" w:rsidRDefault="009B46F2" w:rsidP="00C91C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1D00" w:rsidRDefault="00EB0ED5">
      <w:r>
        <w:t>*NOTE: Students should apply rules but not required to use the terms.</w:t>
      </w:r>
      <w:bookmarkStart w:id="0" w:name="_GoBack"/>
      <w:bookmarkEnd w:id="0"/>
    </w:p>
    <w:sectPr w:rsidR="00B61D00" w:rsidSect="00455FD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CC9" w:rsidRDefault="00C91CC9" w:rsidP="00455FDB">
      <w:pPr>
        <w:spacing w:after="0" w:line="240" w:lineRule="auto"/>
      </w:pPr>
      <w:r>
        <w:separator/>
      </w:r>
    </w:p>
  </w:endnote>
  <w:endnote w:type="continuationSeparator" w:id="0">
    <w:p w:rsidR="00C91CC9" w:rsidRDefault="00C91CC9" w:rsidP="0045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CC9" w:rsidRDefault="00C91CC9" w:rsidP="00455FDB">
      <w:pPr>
        <w:spacing w:after="0" w:line="240" w:lineRule="auto"/>
      </w:pPr>
      <w:r>
        <w:separator/>
      </w:r>
    </w:p>
  </w:footnote>
  <w:footnote w:type="continuationSeparator" w:id="0">
    <w:p w:rsidR="00C91CC9" w:rsidRDefault="00C91CC9" w:rsidP="00455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DB"/>
    <w:rsid w:val="00041C03"/>
    <w:rsid w:val="0007646F"/>
    <w:rsid w:val="000D753E"/>
    <w:rsid w:val="0025449E"/>
    <w:rsid w:val="002C2293"/>
    <w:rsid w:val="002F5D56"/>
    <w:rsid w:val="00360952"/>
    <w:rsid w:val="0041579A"/>
    <w:rsid w:val="00455FDB"/>
    <w:rsid w:val="004C4FD3"/>
    <w:rsid w:val="004D7980"/>
    <w:rsid w:val="00503F73"/>
    <w:rsid w:val="00517D32"/>
    <w:rsid w:val="005B0146"/>
    <w:rsid w:val="00600279"/>
    <w:rsid w:val="00642DFB"/>
    <w:rsid w:val="00655B97"/>
    <w:rsid w:val="006F59A7"/>
    <w:rsid w:val="007401E7"/>
    <w:rsid w:val="00762B1B"/>
    <w:rsid w:val="00794890"/>
    <w:rsid w:val="007A1B84"/>
    <w:rsid w:val="00893D6C"/>
    <w:rsid w:val="008E3DC1"/>
    <w:rsid w:val="008F294A"/>
    <w:rsid w:val="009A2D6E"/>
    <w:rsid w:val="009B46F2"/>
    <w:rsid w:val="00A52D29"/>
    <w:rsid w:val="00AB5824"/>
    <w:rsid w:val="00AD43E2"/>
    <w:rsid w:val="00B00B0E"/>
    <w:rsid w:val="00B135EB"/>
    <w:rsid w:val="00B41996"/>
    <w:rsid w:val="00B61D00"/>
    <w:rsid w:val="00C37A4C"/>
    <w:rsid w:val="00C828C5"/>
    <w:rsid w:val="00C91CC9"/>
    <w:rsid w:val="00CA1F03"/>
    <w:rsid w:val="00CD692D"/>
    <w:rsid w:val="00CD7900"/>
    <w:rsid w:val="00CF6F12"/>
    <w:rsid w:val="00D835B1"/>
    <w:rsid w:val="00DC0113"/>
    <w:rsid w:val="00DF53F0"/>
    <w:rsid w:val="00E431FC"/>
    <w:rsid w:val="00E53FF6"/>
    <w:rsid w:val="00E62A39"/>
    <w:rsid w:val="00E957F3"/>
    <w:rsid w:val="00EB0ED5"/>
    <w:rsid w:val="00EC5F31"/>
    <w:rsid w:val="00EE2A00"/>
    <w:rsid w:val="00F328BD"/>
    <w:rsid w:val="00FD091A"/>
    <w:rsid w:val="00FE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E847467"/>
  <w15:chartTrackingRefBased/>
  <w15:docId w15:val="{DF503854-FAA5-4DD4-B71A-2783F1E8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FDB"/>
  </w:style>
  <w:style w:type="paragraph" w:styleId="Footer">
    <w:name w:val="footer"/>
    <w:basedOn w:val="Normal"/>
    <w:link w:val="FooterChar"/>
    <w:uiPriority w:val="99"/>
    <w:unhideWhenUsed/>
    <w:rsid w:val="00455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FDB"/>
  </w:style>
  <w:style w:type="table" w:styleId="TableGrid">
    <w:name w:val="Table Grid"/>
    <w:basedOn w:val="TableNormal"/>
    <w:uiPriority w:val="39"/>
    <w:rsid w:val="00455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A8D3C-4A26-44A0-95FC-44F2EFCC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10</cp:revision>
  <dcterms:created xsi:type="dcterms:W3CDTF">2017-09-01T00:25:00Z</dcterms:created>
  <dcterms:modified xsi:type="dcterms:W3CDTF">2017-09-03T14:12:00Z</dcterms:modified>
</cp:coreProperties>
</file>